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153" w:rsidRDefault="00862224" w:rsidP="008C0153">
      <w:pPr>
        <w:jc w:val="center"/>
        <w:rPr>
          <w:color w:val="000000"/>
          <w:spacing w:val="-1"/>
          <w:sz w:val="28"/>
          <w:szCs w:val="28"/>
        </w:rPr>
        <w:sectPr w:rsidR="008C01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i w:val="0"/>
          <w:noProof/>
          <w:lang w:eastAsia="ru-RU"/>
        </w:rPr>
        <w:drawing>
          <wp:inline distT="0" distB="0" distL="0" distR="0">
            <wp:extent cx="5940425" cy="8095600"/>
            <wp:effectExtent l="0" t="0" r="3175" b="1270"/>
            <wp:docPr id="1" name="Рисунок 1" descr="C:\Users\Директор\Desktop\Работа с сентября 2015г\Локальные акты\2017-2018\Сканы Локальных актов\УМР\Положение об индивидуальном иследовательском проект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Работа с сентября 2015г\Локальные акты\2017-2018\Сканы Локальных актов\УМР\Положение об индивидуальном иследовательском проекте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5B00" w:rsidRPr="008C0153" w:rsidRDefault="00A4049A" w:rsidP="008C0153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en-US" w:eastAsia="ru-RU"/>
        </w:rPr>
        <w:lastRenderedPageBreak/>
        <w:t>I</w:t>
      </w:r>
      <w:r w:rsidR="009E5B00" w:rsidRPr="008C0153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t>. Общие положения</w:t>
      </w:r>
    </w:p>
    <w:p w:rsidR="009E5B00" w:rsidRPr="008C0153" w:rsidRDefault="008C0153" w:rsidP="008C0153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1.1. Положение </w:t>
      </w:r>
      <w:r w:rsidR="009E5B00"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об индивидуальном исследовательском проекте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ГБПОУ «Челябинский профессиональный колледж» </w:t>
      </w:r>
      <w:r w:rsidR="009E5B00"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(далее – положение) явля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ется внутренним локальным актом колледжа</w:t>
      </w:r>
      <w:r w:rsidR="009E5B00"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9E5B00" w:rsidRPr="008C0153" w:rsidRDefault="008C0153" w:rsidP="008C0153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1.2. </w:t>
      </w:r>
      <w:r w:rsidR="009E5B00"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Настоящее положение разработано в соответствии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:</w:t>
      </w:r>
    </w:p>
    <w:p w:rsidR="009E5B00" w:rsidRPr="008C0153" w:rsidRDefault="009E5B00" w:rsidP="008C0153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Федеральным законом Российской Федерации от 29 декабря 2012 г. № 273-ФЗ «Об образовании в Российской Федерации» (далее – Федеральный закон об образовании);</w:t>
      </w:r>
    </w:p>
    <w:p w:rsidR="009E5B00" w:rsidRPr="008C0153" w:rsidRDefault="009E5B00" w:rsidP="008C0153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приказом </w:t>
      </w:r>
      <w:proofErr w:type="spellStart"/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Минобрнауки</w:t>
      </w:r>
      <w:proofErr w:type="spellEnd"/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России от 17 мая 2012 г. № 413 «Об утверждении федерального государственного образовательного стандарта среднего (полного) общего образования»;</w:t>
      </w:r>
    </w:p>
    <w:p w:rsidR="009E5B00" w:rsidRPr="008C0153" w:rsidRDefault="009E5B00" w:rsidP="008C0153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приказом </w:t>
      </w:r>
      <w:proofErr w:type="spellStart"/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Минобрнауки</w:t>
      </w:r>
      <w:proofErr w:type="spellEnd"/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России от 29 декабря 2014 г. № 1645 « О внесении изменений в 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(полного) общего образования»;</w:t>
      </w:r>
    </w:p>
    <w:p w:rsidR="009E5B00" w:rsidRPr="008C0153" w:rsidRDefault="009E5B00" w:rsidP="008C0153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приказом </w:t>
      </w:r>
      <w:proofErr w:type="spellStart"/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Минобрнауки</w:t>
      </w:r>
      <w:proofErr w:type="spellEnd"/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9E5B00" w:rsidRPr="008C0153" w:rsidRDefault="009E5B00" w:rsidP="008C0153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приказом </w:t>
      </w:r>
      <w:proofErr w:type="spellStart"/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Минобрнауки</w:t>
      </w:r>
      <w:proofErr w:type="spellEnd"/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России от 15 декабря 2014 г. N 1580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n 464»;</w:t>
      </w:r>
    </w:p>
    <w:p w:rsidR="009E5B00" w:rsidRPr="008C0153" w:rsidRDefault="009E5B00" w:rsidP="008C0153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приказом </w:t>
      </w:r>
      <w:proofErr w:type="spellStart"/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Минобрнауки</w:t>
      </w:r>
      <w:proofErr w:type="spellEnd"/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России от 28.05.2014 № 594 "Об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программ";</w:t>
      </w:r>
    </w:p>
    <w:p w:rsidR="009E5B00" w:rsidRPr="008C0153" w:rsidRDefault="009E5B00" w:rsidP="008C0153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lastRenderedPageBreak/>
        <w:t xml:space="preserve">письма </w:t>
      </w:r>
      <w:proofErr w:type="spellStart"/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Минобрнауки</w:t>
      </w:r>
      <w:proofErr w:type="spellEnd"/>
      <w:r w:rsidRPr="008C01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РФ от 17 марта 2015 г. №06-259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1.3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.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Под проектной деятельностью понимается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целенаправленно организованная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научно-исследовательскую работа студента по разреше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нию одной из актуальных проблем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(или ее аспектов) современной жизни.</w:t>
      </w:r>
      <w:proofErr w:type="gramEnd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При этом прои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сходит самостоятельное освоение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студентом объединения комплексных научно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-практических знаний и ключевых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компетенций и создается собственный интелле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ктуальный продукт в современной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электронной форме, предназначенный для активного применения в научно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-познавательной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практике и в профессиональной деятельности.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Проектная деятельность студентов является одним из методов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развивающего</w:t>
      </w:r>
      <w:proofErr w:type="gramEnd"/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(личностно-ориентированного) обучения, направле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на на выработку самостоятельных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исследовательских умений (постановка проблем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ы, сбор и обработка информации,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проведение экспериментов, анализ полученных резу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льтатов), способствует развитию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творческих способностей и логического мышления,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объединяет знания, полученные в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ходе учебного процесса, и приобщает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к конкретным жизненно важным и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профессиональным проблемам.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1.4.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Индивидуальный проект</w:t>
      </w:r>
      <w:proofErr w:type="gramEnd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представляет собой особую форму организации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деятельности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обучающихся</w:t>
      </w:r>
      <w:proofErr w:type="gramEnd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(учебное исследование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или учебный проект). Проектная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деятельность является одной из обязательных форм дея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тельности для студентов первого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курса</w:t>
      </w:r>
      <w:r w:rsidR="00F75E7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по ППССЗ и студентов второго курса по ППКРС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5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.Индивидуальный проект выполняется </w:t>
      </w:r>
      <w:proofErr w:type="gramStart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самостоятельно под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руководством преподавателя по выбранной теме в рамках одного или нескольких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учебных дисциплин, курсов в любой избранной области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lastRenderedPageBreak/>
        <w:t>деятельности (познавательной,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практической, учебно-исследовательской, социальной, художественно-творческой, иной).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1.6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Индивидуальный проект выполняется обуч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ающимся в течение одного года в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рамках учебного времени, специально отведенног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о учебным планом, и должен быть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представлен в виде завершенного учебного исследова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ния или разработанного проекта: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информационного, творческого, социального, прикладного, инновац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ионного,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конструкторского, инженерного.</w:t>
      </w:r>
      <w:proofErr w:type="gramEnd"/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1.5.Проектная деятельность для преподавателей является одной из форм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организации учебной деятельности, развития ком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петентности, повышения качества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образования.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2. Цели проектной деятельности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- включение проектной деятельности в современный образовательный процесс;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- изменение психологии его участников и перес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тановка акцентов с традиционных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образовательных форм на сотрудничество, партнерст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во преподавателя и студента, их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совместный поиск новых комплексных знаний, овладе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ние умениями использовать эти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знания при создании своего интеллектуального продукта, востребованного сообществом;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- формирование ключевых компетенций, не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обходимых сегодня каждому члену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современного общества;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- воспитание активного, ответственного гражданина и творческого созидателя.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3. Задачи проектной деятельности в учебном процессе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3.1. Формирование навыком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коммуникативной</w:t>
      </w:r>
      <w:proofErr w:type="gramEnd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, учебно-исследовательской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деятельности, критического мышления;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3.2.Формирование способности к инновацион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ной, аналитической, творческой,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интеллектуальной деятельности;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3.3.Формирование навыков проектной деятельности, а также самостоятельного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применения приобретенных знаний и способов действий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lastRenderedPageBreak/>
        <w:t>при решении различных задач,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используя знания одного или нескольких учебных предметов, предметных областей;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3.4.Формирование способности постановки цели и формирования гипотезы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исследования, планирования работы (студент долж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ен уметь четко определить цель,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описать основные шаги по ее достижению, концентри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роваться на достижении цели, на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протяжении всей работы), отбора и интерп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ретации необходимой информации,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структурирования аргументации результатов исследова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ния на основе собранных данных,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презентации результатов;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3.5.Формирование навыков сбора и обработки 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нформации, материалов (студент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должен уметь выбрать подходящую информацию и правильно ее использовать).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3.6.Развитие умения анализировать и критически мыслить.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3.7.Развитие умения составлять письменный отч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ет о самостоятельной работе над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проектом (составлять план работы, четко оформлять 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презентовать информацию, иметь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понятие о библиографии).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3.8.Формирование позитивного отношения к деятельности (студент должен</w:t>
      </w:r>
      <w:proofErr w:type="gramEnd"/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проявлять инициативу, стараться выполнить работу в срок в соответствии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</w:t>
      </w:r>
      <w:proofErr w:type="gramEnd"/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установленным планом и графиком работы).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4. Содержание проектной деятельности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Проектная деятельность является составной (обязательной) частью учебной</w:t>
      </w:r>
    </w:p>
    <w:p w:rsidR="00F75E7C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деятельности </w:t>
      </w:r>
      <w:r w:rsidR="00F75E7C" w:rsidRPr="00F75E7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для студентов первого курса по ППССЗ и студентов второго курса по ППКРС 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4.1.Студенты выполняют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индивидуальные проек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ты</w:t>
      </w:r>
      <w:proofErr w:type="gramEnd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за счёт времени, отведенного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на самостоятельную работу.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4.2.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Индивидуальный проект</w:t>
      </w:r>
      <w:proofErr w:type="gramEnd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выполняется по определённой дисциплине или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дисциплинам и должен иметь связь с выбранной про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фессиональной деятельностью или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тема проекта должна быть актуальна в соответствии с целями развития ОУ.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4.3. Руководители проектов назначаются приказом директора 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колледжа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</w:t>
      </w:r>
      <w:proofErr w:type="gramEnd"/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lastRenderedPageBreak/>
        <w:t>соответствии</w:t>
      </w:r>
      <w:proofErr w:type="gramEnd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с выбором дисциплины и темы проекта, указанного в заявлении студента.</w:t>
      </w:r>
    </w:p>
    <w:p w:rsidR="00662184" w:rsidRPr="00662184" w:rsidRDefault="00662184" w:rsidP="00A4049A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4.4.Руководителем проекта является преподаватель, координирующий проект.</w:t>
      </w:r>
    </w:p>
    <w:p w:rsidR="00662184" w:rsidRPr="00662184" w:rsidRDefault="00662184" w:rsidP="00A4049A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4.5.Проект должен быть индивидуальным.</w:t>
      </w:r>
    </w:p>
    <w:p w:rsidR="00662184" w:rsidRPr="00662184" w:rsidRDefault="00662184" w:rsidP="00A4049A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4.6.Проектные задания должны быть четко сформулированы, цели и средства</w:t>
      </w:r>
    </w:p>
    <w:p w:rsidR="00662184" w:rsidRPr="00662184" w:rsidRDefault="00662184" w:rsidP="00A4049A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ясно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обозначены</w:t>
      </w:r>
      <w:proofErr w:type="gramEnd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, совместно со студентом составлена программа действий.</w:t>
      </w:r>
    </w:p>
    <w:p w:rsidR="00662184" w:rsidRPr="00662184" w:rsidRDefault="00662184" w:rsidP="00A4049A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4.7.Студенты могут самостоятельно предложит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ь темы проекта, согласовав их с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руководителями проекта.</w:t>
      </w:r>
    </w:p>
    <w:p w:rsidR="00662184" w:rsidRPr="00662184" w:rsidRDefault="00662184" w:rsidP="00A4049A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4.8.3ащита проектов происходит </w:t>
      </w:r>
      <w:r w:rsidR="00F75E7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 рамках промежуточной аттестации по выбранной дисциплине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662184" w:rsidRPr="00662184" w:rsidRDefault="00662184" w:rsidP="00F75E7C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4.9.Оценка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индивидуальных проектов</w:t>
      </w:r>
      <w:proofErr w:type="gramEnd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студентов производится </w:t>
      </w:r>
      <w:r w:rsidR="00F75E7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преподавателем.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5. Функциональные обязанности методической службы 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колледжа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 составе методической службы техникума пр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оектной деятельностью руководят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заместители директора по УМР и УР. На них 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в рамках проектной деятельности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возлагаются следующие функциональные обязанности: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5.1. Разработка Методических рекомендаций по выполнению и оформлению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индивидуального проекта</w:t>
      </w:r>
      <w:proofErr w:type="gramEnd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(</w:t>
      </w:r>
      <w:r w:rsidR="00F75E7C" w:rsidRPr="00F75E7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для студентов первого курса по ППССЗ и студентов второго курса по ППКРС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)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5.2.Оказание методической и кон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сультационной помощи педагогам-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руководителям проектной деятельности, ведение 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мониторинга качества выполнения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индивидуальных проектов</w:t>
      </w:r>
      <w:proofErr w:type="gramEnd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5.3.Формирование группы преподавателей - руководителей индивидуальных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проектов.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5.4.Подготовка проекта приказа на закреплени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е обучающихся за руководителями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ин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дивидуальных проектов</w:t>
      </w:r>
      <w:proofErr w:type="gramEnd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5.5.Обеспечение организационно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- педагогически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х условий для творческого роста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студентов. Подготовка студентов к участию в научно-практических конференциях.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lastRenderedPageBreak/>
        <w:t xml:space="preserve">6. Функциональные обязанности руководителя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индивидуальных проектов</w:t>
      </w:r>
      <w:proofErr w:type="gramEnd"/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На руководителя индивидуальных проектов возлагаются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следующие</w:t>
      </w:r>
      <w:proofErr w:type="gramEnd"/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функциональные обязанности: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6.1.Разработка тем </w:t>
      </w:r>
      <w:proofErr w:type="gramStart"/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индивидуальных проектов</w:t>
      </w:r>
      <w:proofErr w:type="gramEnd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6.2.Донесение до сведения обучающихся 1 </w:t>
      </w:r>
      <w:r w:rsidR="00F75E7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и 2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курс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ов идеи </w:t>
      </w:r>
      <w:proofErr w:type="gramStart"/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индивидуального проекта</w:t>
      </w:r>
      <w:proofErr w:type="gramEnd"/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 пояснение предложенных тем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6.3.Распространение методических рекоменд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аций по выполнению и оформлению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индивидуального проекта (</w:t>
      </w:r>
      <w:r w:rsidR="00F75E7C" w:rsidRPr="00F75E7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для студентов первого курса по ППССЗ и студентов второго курса по ППКРС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) среди обучающихся,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закрепленных за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руководителем в соответствии с заявлениями о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бучающихся и приказом директора колледжа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  <w:proofErr w:type="gramEnd"/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6.4.Работа руководителя индивиду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альных проектов с </w:t>
      </w:r>
      <w:proofErr w:type="gramStart"/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обучающимися</w:t>
      </w:r>
      <w:proofErr w:type="gramEnd"/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,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закрепленными за руководителем: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6.4.1.Выбор проблемной области, постановка задач, формулировка темы, идеи.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6.4.2.Детализация отобранного содержания, стру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ктурирование материала проекта,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определение примерного объема проекта, обеспечение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исследовательской роли каждого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участника проекта.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6.4.3.Координация деятельности участников проекта, обеспеч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ение постоянного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контроля за</w:t>
      </w:r>
      <w:proofErr w:type="gramEnd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ходом и сроками производимых работ.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6.4.4.Составление графика консульта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ций и сдача его в учебную часть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заместителю директора по УР.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6.4.5.</w:t>
      </w:r>
      <w:r w:rsidR="00E57771"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Выявление недоработок, определение путей устранения выявленных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недостатков, оказание помощи студентам в подготовке к презентации проектов.</w:t>
      </w:r>
    </w:p>
    <w:p w:rsidR="00662184" w:rsidRPr="00662184" w:rsidRDefault="00662184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7. Хранение </w:t>
      </w:r>
      <w:proofErr w:type="gramStart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индивидуальных проектов</w:t>
      </w:r>
      <w:proofErr w:type="gramEnd"/>
      <w:r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обучающихся</w:t>
      </w:r>
    </w:p>
    <w:p w:rsidR="00662184" w:rsidRPr="00662184" w:rsidRDefault="00F75E7C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7.1. Индивидуальные проекты </w:t>
      </w:r>
      <w:proofErr w:type="gramStart"/>
      <w:r w:rsidR="00662184"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обучающихся</w:t>
      </w:r>
      <w:proofErr w:type="gramEnd"/>
      <w:r w:rsidR="00662184"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хранятся в архиве </w:t>
      </w:r>
      <w:r w:rsidR="00E577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колледжа до момента отчисления </w:t>
      </w:r>
      <w:r w:rsidR="00662184" w:rsidRPr="0066218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обучающихся в связи с окончанием обучения.</w:t>
      </w:r>
    </w:p>
    <w:p w:rsidR="00F75E7C" w:rsidRDefault="00F75E7C" w:rsidP="00662184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9E5B00" w:rsidRPr="008C0153" w:rsidRDefault="009E5B00" w:rsidP="00662184">
      <w:pPr>
        <w:spacing w:after="0" w:line="360" w:lineRule="auto"/>
        <w:jc w:val="both"/>
        <w:rPr>
          <w:rFonts w:ascii="Tahoma" w:eastAsia="Times New Roman" w:hAnsi="Tahoma" w:cs="Tahoma"/>
          <w:i w:val="0"/>
          <w:iCs w:val="0"/>
          <w:sz w:val="28"/>
          <w:szCs w:val="28"/>
          <w:lang w:eastAsia="ru-RU"/>
        </w:rPr>
      </w:pPr>
      <w:r w:rsidRPr="008C0153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lastRenderedPageBreak/>
        <w:t>II. Структура, содержание и оформление индивидуального исследовательского проекта (работы)</w:t>
      </w:r>
    </w:p>
    <w:p w:rsidR="00A4049A" w:rsidRPr="00A4049A" w:rsidRDefault="00A4049A" w:rsidP="00A4049A">
      <w:pPr>
        <w:spacing w:line="240" w:lineRule="auto"/>
        <w:jc w:val="center"/>
        <w:rPr>
          <w:rFonts w:ascii="Times New Roman" w:eastAsia="Arial Unicode MS" w:hAnsi="Times New Roman" w:cs="Times New Roman"/>
          <w:b/>
          <w:i w:val="0"/>
          <w:iCs w:val="0"/>
          <w:sz w:val="24"/>
          <w:szCs w:val="24"/>
        </w:rPr>
      </w:pPr>
      <w:r w:rsidRPr="00A4049A">
        <w:rPr>
          <w:rFonts w:ascii="Times New Roman" w:eastAsia="Arial Unicode MS" w:hAnsi="Times New Roman" w:cs="Times New Roman"/>
          <w:b/>
          <w:i w:val="0"/>
          <w:iCs w:val="0"/>
          <w:sz w:val="24"/>
          <w:szCs w:val="24"/>
        </w:rPr>
        <w:t>ОБЩИЕ ТРЕБОВАНИЯ К ОФОРМЛЕНИЮ ИССЛЕДОВАТЕЛЬСКОЙ РАБОТЫ</w:t>
      </w:r>
    </w:p>
    <w:p w:rsidR="00A4049A" w:rsidRPr="00A4049A" w:rsidRDefault="00A4049A" w:rsidP="00A4049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Объем исследовательской работы должен составлять 15-20 страниц печатного текста без приложений. </w:t>
      </w:r>
    </w:p>
    <w:p w:rsidR="00A4049A" w:rsidRPr="00F75E7C" w:rsidRDefault="00A4049A" w:rsidP="00A4049A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75E7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Структура исследовательской работы</w:t>
      </w:r>
    </w:p>
    <w:p w:rsidR="00A4049A" w:rsidRPr="00F75E7C" w:rsidRDefault="00A4049A" w:rsidP="00A4049A">
      <w:pPr>
        <w:numPr>
          <w:ilvl w:val="0"/>
          <w:numId w:val="5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75E7C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>Титульный лист</w:t>
      </w:r>
    </w:p>
    <w:p w:rsidR="00A4049A" w:rsidRPr="00A4049A" w:rsidRDefault="00A4049A" w:rsidP="00A4049A">
      <w:pPr>
        <w:numPr>
          <w:ilvl w:val="0"/>
          <w:numId w:val="5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>Содержание</w:t>
      </w:r>
    </w:p>
    <w:p w:rsidR="00A4049A" w:rsidRPr="00A4049A" w:rsidRDefault="00A4049A" w:rsidP="00A4049A">
      <w:pPr>
        <w:numPr>
          <w:ilvl w:val="0"/>
          <w:numId w:val="5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Введение</w:t>
      </w:r>
    </w:p>
    <w:p w:rsidR="00A4049A" w:rsidRPr="00A4049A" w:rsidRDefault="00A4049A" w:rsidP="00A4049A">
      <w:pPr>
        <w:numPr>
          <w:ilvl w:val="0"/>
          <w:numId w:val="5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>Основная часть</w:t>
      </w:r>
    </w:p>
    <w:p w:rsidR="00A4049A" w:rsidRPr="00A4049A" w:rsidRDefault="00A4049A" w:rsidP="00A4049A">
      <w:pPr>
        <w:numPr>
          <w:ilvl w:val="0"/>
          <w:numId w:val="5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>Заключение</w:t>
      </w:r>
    </w:p>
    <w:p w:rsidR="00A4049A" w:rsidRPr="00A4049A" w:rsidRDefault="00A4049A" w:rsidP="00A4049A">
      <w:pPr>
        <w:numPr>
          <w:ilvl w:val="0"/>
          <w:numId w:val="5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>Основные источники и литература</w:t>
      </w:r>
    </w:p>
    <w:p w:rsidR="00A4049A" w:rsidRPr="00A4049A" w:rsidRDefault="00A4049A" w:rsidP="00A4049A">
      <w:pPr>
        <w:numPr>
          <w:ilvl w:val="0"/>
          <w:numId w:val="5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>Приложение</w:t>
      </w:r>
    </w:p>
    <w:p w:rsidR="00A4049A" w:rsidRPr="00A4049A" w:rsidRDefault="00A4049A" w:rsidP="00A4049A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</w:pPr>
      <w:r w:rsidRPr="00F75E7C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>Введение</w:t>
      </w:r>
    </w:p>
    <w:p w:rsidR="00A4049A" w:rsidRPr="00A4049A" w:rsidRDefault="00A4049A" w:rsidP="00A4049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Объем введения не должен превышать 2-х страниц печатного текста. Во введении исследовательской работы формулируются:</w:t>
      </w:r>
    </w:p>
    <w:p w:rsidR="00A4049A" w:rsidRPr="00A4049A" w:rsidRDefault="00A4049A" w:rsidP="00A4049A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актуальность выбранной темы (почему это следует изучать?);</w:t>
      </w:r>
    </w:p>
    <w:p w:rsidR="00A4049A" w:rsidRPr="00A4049A" w:rsidRDefault="00A4049A" w:rsidP="00A4049A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цель исследования (какой результат будет полу</w:t>
      </w: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softHyphen/>
        <w:t>чен?);</w:t>
      </w:r>
    </w:p>
    <w:p w:rsidR="00A4049A" w:rsidRPr="00A4049A" w:rsidRDefault="00A4049A" w:rsidP="00A4049A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задачи исследования (как идти к результату?);</w:t>
      </w:r>
    </w:p>
    <w:p w:rsidR="00A4049A" w:rsidRPr="00A4049A" w:rsidRDefault="00A4049A" w:rsidP="00A4049A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объект исследования (что будет исследоваться?);</w:t>
      </w:r>
    </w:p>
    <w:p w:rsidR="00A4049A" w:rsidRPr="00A4049A" w:rsidRDefault="00A4049A" w:rsidP="00A4049A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предмет исследования (как, через что будет идти поиск?);</w:t>
      </w:r>
    </w:p>
    <w:p w:rsidR="00A4049A" w:rsidRPr="00A4049A" w:rsidRDefault="00A4049A" w:rsidP="00A4049A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гипотеза</w:t>
      </w:r>
    </w:p>
    <w:p w:rsidR="00A4049A" w:rsidRPr="00A4049A" w:rsidRDefault="00A4049A" w:rsidP="00A4049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</w:pPr>
    </w:p>
    <w:p w:rsidR="00A4049A" w:rsidRPr="00A4049A" w:rsidRDefault="00A4049A" w:rsidP="00A4049A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</w:pPr>
      <w:r w:rsidRPr="00F75E7C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>Основная часть</w:t>
      </w:r>
    </w:p>
    <w:p w:rsidR="00A4049A" w:rsidRPr="00A4049A" w:rsidRDefault="00A4049A" w:rsidP="00A4049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Основная часть состоит из теоретического и практического разделов. </w:t>
      </w:r>
    </w:p>
    <w:p w:rsidR="00A4049A" w:rsidRPr="00A4049A" w:rsidRDefault="00A4049A" w:rsidP="00A4049A">
      <w:pPr>
        <w:numPr>
          <w:ilvl w:val="0"/>
          <w:numId w:val="6"/>
        </w:numPr>
        <w:spacing w:after="0" w:line="360" w:lineRule="auto"/>
        <w:ind w:left="709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В </w:t>
      </w:r>
      <w:r w:rsidRPr="00A4049A"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 xml:space="preserve">теоретическом разделе </w:t>
      </w: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раскрываются история и теория исследуемой проблемы. Заканчивается теоретическая часть работы </w:t>
      </w: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u w:val="single"/>
          <w:lang w:eastAsia="ru-RU"/>
        </w:rPr>
        <w:t>выводами</w:t>
      </w: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 в которых дается оценка проведенного исследования.</w:t>
      </w:r>
    </w:p>
    <w:p w:rsidR="00A4049A" w:rsidRPr="00A4049A" w:rsidRDefault="00A4049A" w:rsidP="00A4049A">
      <w:pPr>
        <w:numPr>
          <w:ilvl w:val="0"/>
          <w:numId w:val="6"/>
        </w:numPr>
        <w:spacing w:after="0" w:line="360" w:lineRule="auto"/>
        <w:ind w:left="709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В практическом разделе содержится инструментарий исследования, описание </w:t>
      </w:r>
    </w:p>
    <w:p w:rsidR="00A4049A" w:rsidRPr="00A4049A" w:rsidRDefault="00A4049A" w:rsidP="00A4049A">
      <w:pPr>
        <w:tabs>
          <w:tab w:val="left" w:pos="567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проводимого эксперимента, способы обработки данных эксперимента, цифровые </w:t>
      </w:r>
    </w:p>
    <w:p w:rsidR="00A4049A" w:rsidRPr="00A4049A" w:rsidRDefault="00A4049A" w:rsidP="00A4049A">
      <w:pPr>
        <w:tabs>
          <w:tab w:val="left" w:pos="567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примеры, рекомендации, план мероприятий, а также выводы по проводимому эксперименту, позволяющие оценить правильность выдвинутой гипотезы или признать ее ошибочность.</w:t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</w:pPr>
    </w:p>
    <w:p w:rsidR="00A4049A" w:rsidRPr="00A4049A" w:rsidRDefault="00A4049A" w:rsidP="00A4049A">
      <w:pPr>
        <w:spacing w:after="0" w:line="360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75E7C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lastRenderedPageBreak/>
        <w:t>Заключение</w:t>
      </w:r>
    </w:p>
    <w:p w:rsidR="00A4049A" w:rsidRPr="00A4049A" w:rsidRDefault="00A4049A" w:rsidP="00A4049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Объем заключения не должен превышать 2-х страниц печатного текста. Заключение должно содержать:</w:t>
      </w:r>
    </w:p>
    <w:p w:rsidR="00A4049A" w:rsidRPr="00A4049A" w:rsidRDefault="00A4049A" w:rsidP="00A4049A">
      <w:pPr>
        <w:numPr>
          <w:ilvl w:val="0"/>
          <w:numId w:val="3"/>
        </w:numPr>
        <w:spacing w:after="0" w:line="360" w:lineRule="auto"/>
        <w:ind w:left="284" w:firstLine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краткие выводы по результатам исследовательской работы;</w:t>
      </w:r>
    </w:p>
    <w:p w:rsidR="00A4049A" w:rsidRPr="00A4049A" w:rsidRDefault="00A4049A" w:rsidP="00A4049A">
      <w:pPr>
        <w:numPr>
          <w:ilvl w:val="0"/>
          <w:numId w:val="3"/>
        </w:numPr>
        <w:spacing w:after="0" w:line="360" w:lineRule="auto"/>
        <w:ind w:left="284" w:firstLine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рекомендации по использованию результатов исследовательской работы.</w:t>
      </w:r>
    </w:p>
    <w:p w:rsidR="00A4049A" w:rsidRPr="00A4049A" w:rsidRDefault="00A4049A" w:rsidP="00A4049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Не следует повторять положения основного текста (копировать отдельные фразы, абзацы). Формулировка общих выводов в заключении предполагает качественную оценку проведенной работы. </w:t>
      </w:r>
    </w:p>
    <w:p w:rsidR="00A4049A" w:rsidRPr="00A4049A" w:rsidRDefault="00A4049A" w:rsidP="00A4049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</w:pPr>
    </w:p>
    <w:p w:rsidR="00A4049A" w:rsidRPr="00A4049A" w:rsidRDefault="00A4049A" w:rsidP="00A4049A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</w:pPr>
      <w:r w:rsidRPr="00F75E7C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>Основные источники и литература</w:t>
      </w:r>
    </w:p>
    <w:p w:rsidR="00A4049A" w:rsidRPr="00A4049A" w:rsidRDefault="00A4049A" w:rsidP="00A4049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При написании работы используется не менее 10 источников. Используемая литература должна содержать источники не старше 5 лет. Исследовательская работа выполняется на основе изучения учебных, научных источников, статистических данных, материалов СМИ, ресурсов Интернет и др.</w:t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</w:pPr>
    </w:p>
    <w:p w:rsidR="00A4049A" w:rsidRPr="00A4049A" w:rsidRDefault="00A4049A" w:rsidP="00A4049A">
      <w:pPr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</w:pPr>
      <w:r w:rsidRPr="00F75E7C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>Приложение</w:t>
      </w:r>
    </w:p>
    <w:p w:rsidR="00A4049A" w:rsidRPr="00A4049A" w:rsidRDefault="00A4049A" w:rsidP="00A4049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приложениях исследовательской работы помещают материал, дополняющий основной текст.</w:t>
      </w:r>
    </w:p>
    <w:p w:rsidR="00A4049A" w:rsidRPr="00A4049A" w:rsidRDefault="00A4049A" w:rsidP="00A4049A">
      <w:p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Приложениями могут быть:</w:t>
      </w:r>
    </w:p>
    <w:p w:rsidR="00A4049A" w:rsidRPr="00A4049A" w:rsidRDefault="00A4049A" w:rsidP="00A4049A">
      <w:pPr>
        <w:numPr>
          <w:ilvl w:val="0"/>
          <w:numId w:val="4"/>
        </w:numPr>
        <w:spacing w:after="0" w:line="360" w:lineRule="auto"/>
        <w:ind w:left="284" w:firstLine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графики, диаграммы;</w:t>
      </w:r>
    </w:p>
    <w:p w:rsidR="00A4049A" w:rsidRPr="00A4049A" w:rsidRDefault="00A4049A" w:rsidP="00A4049A">
      <w:pPr>
        <w:numPr>
          <w:ilvl w:val="0"/>
          <w:numId w:val="4"/>
        </w:numPr>
        <w:spacing w:after="0" w:line="360" w:lineRule="auto"/>
        <w:ind w:left="284" w:firstLine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таблицы;</w:t>
      </w:r>
    </w:p>
    <w:p w:rsidR="00A4049A" w:rsidRPr="00A4049A" w:rsidRDefault="00A4049A" w:rsidP="00A4049A">
      <w:pPr>
        <w:numPr>
          <w:ilvl w:val="0"/>
          <w:numId w:val="4"/>
        </w:numPr>
        <w:spacing w:after="0" w:line="360" w:lineRule="auto"/>
        <w:ind w:left="284" w:firstLine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статистические данные;</w:t>
      </w:r>
    </w:p>
    <w:p w:rsidR="00A4049A" w:rsidRPr="00A4049A" w:rsidRDefault="00A4049A" w:rsidP="00A4049A">
      <w:pPr>
        <w:numPr>
          <w:ilvl w:val="0"/>
          <w:numId w:val="4"/>
        </w:numPr>
        <w:spacing w:after="0" w:line="360" w:lineRule="auto"/>
        <w:ind w:left="284" w:firstLine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фотографии;</w:t>
      </w:r>
    </w:p>
    <w:p w:rsidR="00A4049A" w:rsidRPr="00A4049A" w:rsidRDefault="00A4049A" w:rsidP="00A4049A">
      <w:pPr>
        <w:numPr>
          <w:ilvl w:val="0"/>
          <w:numId w:val="4"/>
        </w:numPr>
        <w:spacing w:after="0" w:line="360" w:lineRule="auto"/>
        <w:ind w:left="284" w:firstLine="142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процессуальные (технологические) документы и/или их фрагменты и т.д.</w:t>
      </w:r>
    </w:p>
    <w:p w:rsidR="00A4049A" w:rsidRPr="00A4049A" w:rsidRDefault="00A4049A" w:rsidP="00A4049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Приложения оформляют как продолжение основного текста на последующих листах или в виде самостоятельного документа. В основном тексте на все приложения должны быть даны ссылки.</w:t>
      </w:r>
    </w:p>
    <w:p w:rsidR="00A4049A" w:rsidRPr="00A4049A" w:rsidRDefault="00A4049A" w:rsidP="00A4049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Приложения располагают в последовательности ссылок на них в тексте. Каждое приложение должно начинаться с нового листа (страницы) с указанием в правом верхнем углу страницы слова </w:t>
      </w:r>
      <w:r w:rsidRPr="00A4049A"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 xml:space="preserve">Приложение </w:t>
      </w:r>
      <w:r w:rsidRPr="00A4049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 литеры. Приложения обозначают прописными буквами русского алфавита. Обозначение приложений римскими или арабскими цифрами не допускается.</w:t>
      </w:r>
    </w:p>
    <w:p w:rsidR="00A4049A" w:rsidRPr="00A4049A" w:rsidRDefault="00A4049A" w:rsidP="00A4049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A4049A" w:rsidRPr="00A4049A" w:rsidRDefault="00A4049A" w:rsidP="00A4049A">
      <w:pPr>
        <w:spacing w:line="360" w:lineRule="auto"/>
        <w:ind w:left="284" w:hanging="284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F75E7C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Оформление исследовательской работы</w:t>
      </w:r>
    </w:p>
    <w:p w:rsidR="00A4049A" w:rsidRPr="00A4049A" w:rsidRDefault="00A4049A" w:rsidP="00A4049A">
      <w:pPr>
        <w:tabs>
          <w:tab w:val="left" w:pos="10345"/>
        </w:tabs>
        <w:spacing w:after="0" w:line="360" w:lineRule="auto"/>
        <w:ind w:right="284" w:firstLine="567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Текст пояснительной записки должен иметь:</w:t>
      </w:r>
    </w:p>
    <w:p w:rsidR="00A4049A" w:rsidRPr="00A4049A" w:rsidRDefault="00A4049A" w:rsidP="00A4049A">
      <w:pPr>
        <w:numPr>
          <w:ilvl w:val="0"/>
          <w:numId w:val="11"/>
        </w:numPr>
        <w:tabs>
          <w:tab w:val="left" w:pos="709"/>
          <w:tab w:val="left" w:pos="1134"/>
          <w:tab w:val="left" w:pos="10345"/>
        </w:tabs>
        <w:spacing w:after="0" w:line="360" w:lineRule="auto"/>
        <w:ind w:left="993" w:right="284" w:hanging="7"/>
        <w:contextualSpacing/>
        <w:jc w:val="both"/>
        <w:rPr>
          <w:rFonts w:ascii="Times New Roman" w:eastAsia="Calibri" w:hAnsi="Times New Roman" w:cs="Times New Roman"/>
          <w:bCs/>
          <w:i w:val="0"/>
          <w:iCs w:val="0"/>
          <w:spacing w:val="-1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lastRenderedPageBreak/>
        <w:t xml:space="preserve">шрифт  </w:t>
      </w:r>
      <w:proofErr w:type="spellStart"/>
      <w:r w:rsidRPr="00A4049A">
        <w:rPr>
          <w:rFonts w:ascii="Times New Roman" w:eastAsia="Calibri" w:hAnsi="Times New Roman" w:cs="Times New Roman"/>
          <w:bCs/>
          <w:i w:val="0"/>
          <w:iCs w:val="0"/>
          <w:spacing w:val="-1"/>
          <w:sz w:val="24"/>
          <w:szCs w:val="24"/>
          <w:lang w:val="en-US"/>
        </w:rPr>
        <w:t>TimesNewRoman</w:t>
      </w:r>
      <w:proofErr w:type="spellEnd"/>
      <w:r w:rsidRPr="00A4049A">
        <w:rPr>
          <w:rFonts w:ascii="Times New Roman" w:eastAsia="Calibri" w:hAnsi="Times New Roman" w:cs="Times New Roman"/>
          <w:bCs/>
          <w:i w:val="0"/>
          <w:iCs w:val="0"/>
          <w:spacing w:val="-1"/>
          <w:sz w:val="24"/>
          <w:szCs w:val="24"/>
        </w:rPr>
        <w:t xml:space="preserve">; </w:t>
      </w:r>
    </w:p>
    <w:p w:rsidR="00A4049A" w:rsidRPr="00A4049A" w:rsidRDefault="00A4049A" w:rsidP="00A4049A">
      <w:pPr>
        <w:numPr>
          <w:ilvl w:val="0"/>
          <w:numId w:val="11"/>
        </w:numPr>
        <w:tabs>
          <w:tab w:val="left" w:pos="709"/>
          <w:tab w:val="left" w:pos="1134"/>
          <w:tab w:val="left" w:pos="10345"/>
        </w:tabs>
        <w:spacing w:after="0" w:line="360" w:lineRule="auto"/>
        <w:ind w:left="993" w:right="284" w:hanging="7"/>
        <w:contextualSpacing/>
        <w:jc w:val="both"/>
        <w:rPr>
          <w:rFonts w:ascii="Times New Roman" w:eastAsia="Calibri" w:hAnsi="Times New Roman" w:cs="Times New Roman"/>
          <w:bCs/>
          <w:i w:val="0"/>
          <w:iCs w:val="0"/>
          <w:spacing w:val="-1"/>
          <w:sz w:val="24"/>
          <w:szCs w:val="24"/>
        </w:rPr>
      </w:pPr>
      <w:r w:rsidRPr="00A4049A">
        <w:rPr>
          <w:rFonts w:ascii="Times New Roman" w:eastAsia="Calibri" w:hAnsi="Times New Roman" w:cs="Times New Roman"/>
          <w:bCs/>
          <w:i w:val="0"/>
          <w:iCs w:val="0"/>
          <w:spacing w:val="-1"/>
          <w:sz w:val="24"/>
          <w:szCs w:val="24"/>
        </w:rPr>
        <w:t xml:space="preserve">размер 14; </w:t>
      </w:r>
    </w:p>
    <w:p w:rsidR="00A4049A" w:rsidRPr="00A4049A" w:rsidRDefault="00A4049A" w:rsidP="00A4049A">
      <w:pPr>
        <w:numPr>
          <w:ilvl w:val="0"/>
          <w:numId w:val="11"/>
        </w:numPr>
        <w:tabs>
          <w:tab w:val="left" w:pos="709"/>
          <w:tab w:val="left" w:pos="1134"/>
          <w:tab w:val="left" w:pos="10345"/>
        </w:tabs>
        <w:spacing w:after="0" w:line="360" w:lineRule="auto"/>
        <w:ind w:left="993" w:right="284" w:hanging="7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bCs/>
          <w:i w:val="0"/>
          <w:iCs w:val="0"/>
          <w:spacing w:val="-1"/>
          <w:sz w:val="24"/>
          <w:szCs w:val="24"/>
        </w:rPr>
        <w:t>полуторный междустрочный интервал.</w:t>
      </w:r>
    </w:p>
    <w:p w:rsidR="00A4049A" w:rsidRPr="00A4049A" w:rsidRDefault="00A4049A" w:rsidP="00A4049A">
      <w:pPr>
        <w:tabs>
          <w:tab w:val="left" w:pos="10345"/>
        </w:tabs>
        <w:spacing w:after="0" w:line="360" w:lineRule="auto"/>
        <w:ind w:right="284" w:firstLine="567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Заголовки разделов и подразделов (1.1, 1.2  т. д.) выполняются обычным, строчным 14 шрифтом с выравниванием </w:t>
      </w:r>
      <w:r w:rsidRPr="00A4049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по левому краю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.</w:t>
      </w:r>
    </w:p>
    <w:p w:rsidR="00A4049A" w:rsidRPr="00A4049A" w:rsidRDefault="00A4049A" w:rsidP="00A4049A">
      <w:pPr>
        <w:tabs>
          <w:tab w:val="left" w:pos="5812"/>
        </w:tabs>
        <w:spacing w:after="0" w:line="360" w:lineRule="auto"/>
        <w:ind w:left="182" w:right="284"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Точки после последней цифры  (например,1 или 1.1, или 1.2) в заголовке 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  <w:t xml:space="preserve">НЕ ставятся. Также НЕ ставятся точки в конце заголовка. НЕ допускается применение римских цифр (типа 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  <w:lang w:val="en-US"/>
        </w:rPr>
        <w:t>I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, 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  <w:lang w:val="en-US"/>
        </w:rPr>
        <w:t>II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, 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  <w:lang w:val="en-US"/>
        </w:rPr>
        <w:t>III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, 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  <w:lang w:val="en-US"/>
        </w:rPr>
        <w:t>IV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…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  <w:lang w:val="en-US"/>
        </w:rPr>
        <w:t>XI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и т.д.) при нумерации заголовков и подзаголовков всех уровней.</w:t>
      </w:r>
    </w:p>
    <w:p w:rsidR="00A4049A" w:rsidRPr="00A4049A" w:rsidRDefault="00A4049A" w:rsidP="00A4049A">
      <w:pPr>
        <w:tabs>
          <w:tab w:val="left" w:pos="10345"/>
        </w:tabs>
        <w:spacing w:after="0" w:line="360" w:lineRule="auto"/>
        <w:ind w:left="142" w:right="284"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Первая буква заголовка или подзаголовка заглавная. </w:t>
      </w:r>
    </w:p>
    <w:p w:rsidR="00A4049A" w:rsidRPr="00A4049A" w:rsidRDefault="00A4049A" w:rsidP="00A4049A">
      <w:pPr>
        <w:spacing w:after="0" w:line="360" w:lineRule="auto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F75E7C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Установка полей</w:t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вкладка Разметка страницы, настраиваемые поля</w:t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3063894" wp14:editId="10B561C8">
            <wp:simplePos x="0" y="0"/>
            <wp:positionH relativeFrom="column">
              <wp:posOffset>2534285</wp:posOffset>
            </wp:positionH>
            <wp:positionV relativeFrom="paragraph">
              <wp:posOffset>335280</wp:posOffset>
            </wp:positionV>
            <wp:extent cx="2407285" cy="133604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774" t="19802" r="32096" b="5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ПОЛЯ:</w:t>
      </w:r>
    </w:p>
    <w:p w:rsidR="00A4049A" w:rsidRPr="00A4049A" w:rsidRDefault="00A4049A" w:rsidP="00A4049A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слева – 2 см;</w:t>
      </w:r>
    </w:p>
    <w:p w:rsidR="00A4049A" w:rsidRPr="00A4049A" w:rsidRDefault="00A4049A" w:rsidP="00A4049A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справа – 0,5 см; </w:t>
      </w:r>
    </w:p>
    <w:p w:rsidR="00A4049A" w:rsidRPr="00A4049A" w:rsidRDefault="00A4049A" w:rsidP="00A4049A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сверху – 1.5 см;</w:t>
      </w:r>
    </w:p>
    <w:p w:rsidR="00A4049A" w:rsidRPr="00A4049A" w:rsidRDefault="00A4049A" w:rsidP="00A4049A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снизу – 3 см. </w:t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F75E7C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Установка отступов и интервалов</w:t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вкладка Главная – Абзац – кнопка со стрелкой  справа внизу</w:t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9FBD026" wp14:editId="2C6D19D9">
            <wp:simplePos x="0" y="0"/>
            <wp:positionH relativeFrom="column">
              <wp:posOffset>2683510</wp:posOffset>
            </wp:positionH>
            <wp:positionV relativeFrom="paragraph">
              <wp:posOffset>36830</wp:posOffset>
            </wp:positionV>
            <wp:extent cx="2846705" cy="2232660"/>
            <wp:effectExtent l="19050" t="0" r="0" b="0"/>
            <wp:wrapTight wrapText="bothSides">
              <wp:wrapPolygon edited="0">
                <wp:start x="-145" y="0"/>
                <wp:lineTo x="-145" y="21379"/>
                <wp:lineTo x="21537" y="21379"/>
                <wp:lineTo x="21537" y="0"/>
                <wp:lineTo x="-145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949" t="20370" r="31173" b="4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ОТСТУПЫ:</w:t>
      </w:r>
    </w:p>
    <w:p w:rsidR="00A4049A" w:rsidRPr="00A4049A" w:rsidRDefault="00A4049A" w:rsidP="00A4049A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слева 0,3 см;</w:t>
      </w:r>
    </w:p>
    <w:p w:rsidR="00A4049A" w:rsidRPr="00A4049A" w:rsidRDefault="00A4049A" w:rsidP="00A4049A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справа – 0.4 см;</w:t>
      </w:r>
    </w:p>
    <w:p w:rsidR="00A4049A" w:rsidRPr="00A4049A" w:rsidRDefault="00A4049A" w:rsidP="00A4049A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первой строки – 1,8 см</w:t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ИНТЕРВАЛЫ:</w:t>
      </w:r>
    </w:p>
    <w:p w:rsidR="00A4049A" w:rsidRPr="00A4049A" w:rsidRDefault="00A4049A" w:rsidP="00A4049A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перед – 0;</w:t>
      </w:r>
    </w:p>
    <w:p w:rsidR="00A4049A" w:rsidRPr="00A4049A" w:rsidRDefault="00A4049A" w:rsidP="00A4049A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после – 0.</w:t>
      </w:r>
    </w:p>
    <w:p w:rsidR="00A4049A" w:rsidRPr="00A4049A" w:rsidRDefault="00A4049A" w:rsidP="00A4049A">
      <w:pPr>
        <w:spacing w:after="0" w:line="360" w:lineRule="auto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Установка нумерации страниц</w:t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Открыть рамку через колонтитулы, выбрать Конструктор, затем во вкладке слева выбрать Номер страницы – Формат номера страницы и в открывшемся диалоговом окне указать, с 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lastRenderedPageBreak/>
        <w:t>какого номера начать нумерацию. По Стандарту лист с содержанием имеет порядковый номер 2. Далее идет сквозная нумерация, начиная с номера 3.</w:t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541B64C" wp14:editId="14FB496E">
            <wp:simplePos x="0" y="0"/>
            <wp:positionH relativeFrom="column">
              <wp:posOffset>2142704</wp:posOffset>
            </wp:positionH>
            <wp:positionV relativeFrom="paragraph">
              <wp:posOffset>1149098</wp:posOffset>
            </wp:positionV>
            <wp:extent cx="1362075" cy="1413510"/>
            <wp:effectExtent l="0" t="0" r="0" b="0"/>
            <wp:wrapNone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629" t="32222" r="38427" b="37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49A"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73CCB8E" wp14:editId="4259C676">
            <wp:simplePos x="0" y="0"/>
            <wp:positionH relativeFrom="column">
              <wp:posOffset>1156335</wp:posOffset>
            </wp:positionH>
            <wp:positionV relativeFrom="paragraph">
              <wp:posOffset>189745</wp:posOffset>
            </wp:positionV>
            <wp:extent cx="1019810" cy="1248410"/>
            <wp:effectExtent l="0" t="0" r="0" b="0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82692" b="7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49A"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inline distT="0" distB="0" distL="0" distR="0" wp14:anchorId="091F8416" wp14:editId="191AE84E">
            <wp:extent cx="4041588" cy="2681654"/>
            <wp:effectExtent l="19050" t="0" r="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682" b="5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88" cy="268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9A" w:rsidRPr="00A4049A" w:rsidRDefault="00A4049A" w:rsidP="00A4049A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line="276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proofErr w:type="spellStart"/>
      <w:r w:rsidRPr="00F75E7C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Автособираемое</w:t>
      </w:r>
      <w:proofErr w:type="spellEnd"/>
      <w:r w:rsidRPr="00F75E7C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оглавление</w:t>
      </w:r>
    </w:p>
    <w:p w:rsidR="00A4049A" w:rsidRPr="00A4049A" w:rsidRDefault="00A4049A" w:rsidP="00A4049A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Например, отформатируем заголовок:</w:t>
      </w:r>
    </w:p>
    <w:p w:rsidR="00A4049A" w:rsidRPr="00A4049A" w:rsidRDefault="00A4049A" w:rsidP="00A4049A">
      <w:pPr>
        <w:keepNext/>
        <w:keepLines/>
        <w:spacing w:after="0" w:line="360" w:lineRule="auto"/>
        <w:ind w:firstLine="1021"/>
        <w:outlineLvl w:val="0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bookmarkStart w:id="1" w:name="_Toc444600171"/>
      <w:r w:rsidRPr="00A4049A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1 Общая часть</w:t>
      </w:r>
      <w:bookmarkEnd w:id="1"/>
    </w:p>
    <w:p w:rsidR="00A4049A" w:rsidRPr="00A4049A" w:rsidRDefault="00A4049A" w:rsidP="00A4049A">
      <w:pPr>
        <w:keepNext/>
        <w:keepLines/>
        <w:spacing w:after="0" w:line="360" w:lineRule="auto"/>
        <w:ind w:firstLine="1021"/>
        <w:outlineLvl w:val="0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bookmarkStart w:id="2" w:name="_Toc444600172"/>
      <w:r w:rsidRPr="00A4049A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1.1 Устройство форсунки</w:t>
      </w:r>
      <w:bookmarkEnd w:id="2"/>
    </w:p>
    <w:p w:rsidR="00A4049A" w:rsidRPr="00A4049A" w:rsidRDefault="00A4049A" w:rsidP="00A4049A">
      <w:pPr>
        <w:keepNext/>
        <w:keepLines/>
        <w:spacing w:after="0" w:line="360" w:lineRule="auto"/>
        <w:ind w:firstLine="1021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color w:val="365F91"/>
          <w:sz w:val="24"/>
          <w:szCs w:val="24"/>
        </w:rPr>
      </w:pPr>
      <w:bookmarkStart w:id="3" w:name="_Toc444600173"/>
      <w:r w:rsidRPr="00A4049A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Выделяем заголовок:</w:t>
      </w:r>
      <w:bookmarkEnd w:id="3"/>
    </w:p>
    <w:p w:rsidR="00A4049A" w:rsidRPr="00A4049A" w:rsidRDefault="00A4049A" w:rsidP="00A4049A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inline distT="0" distB="0" distL="0" distR="0" wp14:anchorId="384EC789" wp14:editId="4149AC62">
            <wp:extent cx="5188162" cy="745067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999" t="35737" r="36798" b="5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162" cy="74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9A" w:rsidRPr="00A4049A" w:rsidRDefault="00A4049A" w:rsidP="00A4049A">
      <w:pPr>
        <w:keepNext/>
        <w:keepLines/>
        <w:spacing w:after="0" w:line="360" w:lineRule="auto"/>
        <w:ind w:firstLine="1021"/>
        <w:outlineLvl w:val="0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bookmarkStart w:id="4" w:name="_Toc444600174"/>
      <w:r w:rsidRPr="00A4049A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Открываем окно для изменения стиля заголовка:</w:t>
      </w:r>
      <w:bookmarkEnd w:id="4"/>
    </w:p>
    <w:p w:rsidR="00A4049A" w:rsidRPr="00A4049A" w:rsidRDefault="00A4049A" w:rsidP="00A4049A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на вкладке Главная – Стили – Изменить стили - нажать кнопку справа внизу:</w:t>
      </w:r>
    </w:p>
    <w:p w:rsidR="00A4049A" w:rsidRPr="00A4049A" w:rsidRDefault="00A4049A" w:rsidP="00A4049A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79375</wp:posOffset>
                </wp:positionV>
                <wp:extent cx="556895" cy="967105"/>
                <wp:effectExtent l="18415" t="10160" r="15240" b="13335"/>
                <wp:wrapNone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895" cy="967105"/>
                          <a:chOff x="9134" y="6078"/>
                          <a:chExt cx="877" cy="1523"/>
                        </a:xfrm>
                      </wpg:grpSpPr>
                      <wps:wsp>
                        <wps:cNvPr id="53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9291" y="6078"/>
                            <a:ext cx="720" cy="141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9134" y="6973"/>
                            <a:ext cx="672" cy="62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" o:spid="_x0000_s1026" style="position:absolute;margin-left:371.65pt;margin-top:6.25pt;width:43.85pt;height:76.15pt;z-index:251663360" coordorigin="9134,6078" coordsize="877,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">
                <v:oval id="Oval 19" o:spid="_x0000_s1027" style="position:absolute;left:9291;top:6078;width:720;height:1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9fcQA&#10;AADbAAAADwAAAGRycy9kb3ducmV2LnhtbESPS2vDMBCE74X8B7GB3ho5Li3BiRJCINSH9JAHyXWx&#10;NpaJtTKW6kd/fVUo9DjMzDfMajPYWnTU+sqxgvksAUFcOF1xqeBy3r8sQPiArLF2TApG8rBZT55W&#10;mGnX85G6UyhFhLDPUIEJocmk9IUhi37mGuLo3V1rMUTZllK32Ee4rWWaJO/SYsVxwWBDO0PF4/Rl&#10;FVwP358f99pIk+JxvNq8P7jbVqnn6bBdggg0hP/wXzvXCt5e4f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XfX3EAAAA2wAAAA8AAAAAAAAAAAAAAAAAmAIAAGRycy9k&#10;b3ducmV2LnhtbFBLBQYAAAAABAAEAPUAAACJAwAAAAA=&#10;" filled="f" strokecolor="red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" o:spid="_x0000_s1028" type="#_x0000_t32" style="position:absolute;left:9134;top:6973;width:672;height:6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rQN8QAAADbAAAADwAAAGRycy9kb3ducmV2LnhtbESPQYvCMBSE74L/ITxhb5oqKms1igiC&#10;iCDr1oO3Z/O2Ldu81Car7b83C4LHYWa+YRarxpTiTrUrLCsYDiIQxKnVBWcKku9t/xOE88gaS8uk&#10;oCUHq2W3s8BY2wd/0f3kMxEg7GJUkHtfxVK6NCeDbmAr4uD92NqgD7LOpK7xEeCmlKMomkqDBYeF&#10;HCva5JT+nv6MgpHzh0vWzpJxpNvr7XY+bq77o1IfvWY9B+Gp8e/wq73TCiZj+P8Sfo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CtA3xAAAANsAAAAPAAAAAAAAAAAA&#10;AAAAAKECAABkcnMvZG93bnJldi54bWxQSwUGAAAAAAQABAD5AAAAkgMAAAAA&#10;" strokecolor="#c00000" strokeweight="1.5pt">
                  <v:stroke endarrow="block"/>
                </v:shape>
              </v:group>
            </w:pict>
          </mc:Fallback>
        </mc:AlternateContent>
      </w:r>
      <w:r w:rsidRPr="00A4049A"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inline distT="0" distB="0" distL="0" distR="0" wp14:anchorId="42670EBB" wp14:editId="06AD01B1">
            <wp:extent cx="5939632" cy="1441939"/>
            <wp:effectExtent l="19050" t="0" r="3968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-11" b="6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32" cy="144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9A" w:rsidRPr="00A4049A" w:rsidRDefault="00A4049A" w:rsidP="00A4049A">
      <w:pPr>
        <w:keepNext/>
        <w:keepLines/>
        <w:spacing w:after="0" w:line="360" w:lineRule="auto"/>
        <w:ind w:firstLine="1021"/>
        <w:outlineLvl w:val="0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bookmarkStart w:id="5" w:name="_Toc444600175"/>
      <w:r w:rsidRPr="00A4049A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Выбираем  стиль Заголовок 1  и отформатируем его по параметрам:</w:t>
      </w:r>
      <w:bookmarkEnd w:id="5"/>
    </w:p>
    <w:p w:rsidR="00A4049A" w:rsidRPr="00A4049A" w:rsidRDefault="00A4049A" w:rsidP="00A4049A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lastRenderedPageBreak/>
        <w:br/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</w:r>
      <w:r w:rsidRPr="00A4049A"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6268A0A" wp14:editId="7F8A77F2">
            <wp:simplePos x="0" y="0"/>
            <wp:positionH relativeFrom="column">
              <wp:posOffset>158115</wp:posOffset>
            </wp:positionH>
            <wp:positionV relativeFrom="paragraph">
              <wp:posOffset>635</wp:posOffset>
            </wp:positionV>
            <wp:extent cx="1551940" cy="3454400"/>
            <wp:effectExtent l="19050" t="0" r="0" b="0"/>
            <wp:wrapTight wrapText="bothSides">
              <wp:wrapPolygon edited="0">
                <wp:start x="-265" y="0"/>
                <wp:lineTo x="-265" y="21441"/>
                <wp:lineTo x="21476" y="21441"/>
                <wp:lineTo x="21476" y="0"/>
                <wp:lineTo x="-265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1423" t="13539" r="1212" b="38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49A"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E2888B4" wp14:editId="74116317">
            <wp:simplePos x="0" y="0"/>
            <wp:positionH relativeFrom="column">
              <wp:posOffset>2370455</wp:posOffset>
            </wp:positionH>
            <wp:positionV relativeFrom="paragraph">
              <wp:posOffset>-635</wp:posOffset>
            </wp:positionV>
            <wp:extent cx="3841750" cy="3103880"/>
            <wp:effectExtent l="19050" t="0" r="6350" b="0"/>
            <wp:wrapTight wrapText="bothSides">
              <wp:wrapPolygon edited="0">
                <wp:start x="-107" y="0"/>
                <wp:lineTo x="-107" y="21476"/>
                <wp:lineTo x="21636" y="21476"/>
                <wp:lineTo x="21636" y="0"/>
                <wp:lineTo x="-107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903" t="17591" r="56217" b="4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49A" w:rsidRPr="00A4049A" w:rsidRDefault="00A4049A" w:rsidP="00A4049A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И так каждый заголовок. </w:t>
      </w:r>
    </w:p>
    <w:p w:rsidR="00A4049A" w:rsidRPr="00A4049A" w:rsidRDefault="00A4049A" w:rsidP="00A4049A">
      <w:pPr>
        <w:keepNext/>
        <w:keepLines/>
        <w:spacing w:after="0" w:line="360" w:lineRule="auto"/>
        <w:ind w:firstLine="1021"/>
        <w:outlineLvl w:val="0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bookmarkStart w:id="6" w:name="_Toc444600176"/>
      <w:r w:rsidRPr="00A4049A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Можно воспользоваться кнопкой Формат по образцу.</w:t>
      </w:r>
      <w:bookmarkEnd w:id="6"/>
    </w:p>
    <w:p w:rsidR="00A4049A" w:rsidRPr="00A4049A" w:rsidRDefault="00A4049A" w:rsidP="00A4049A">
      <w:pPr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inline distT="0" distB="0" distL="0" distR="0" wp14:anchorId="5A135361" wp14:editId="32728AFA">
            <wp:extent cx="2675611" cy="165946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64391" b="7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46" cy="16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9A" w:rsidRPr="00A4049A" w:rsidRDefault="00A4049A" w:rsidP="00A4049A">
      <w:pPr>
        <w:spacing w:after="0" w:line="360" w:lineRule="auto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Для копирования формата, поставим курсор мышки </w:t>
      </w:r>
      <w:r w:rsidRPr="00A4049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в уже отформатированный заголовок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, затем найдем заголовок, который нужно отформатировать точно так же, ЗАТЕМ нажмем кнопку Формат по образцу и проведем курсором мышки по 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lastRenderedPageBreak/>
        <w:t xml:space="preserve">форматируемому заголовку. Формат скопируется, и заголовок встанет на то же место, что и предыдущий. </w:t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НО ОБЯЗАТЕЛЬНО СМОТРИТЕ В ОКНЕ СТИЛЕЙ, СКОПИРОВАЛСЯ ЛИ ФОРМАТ!!!</w:t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Для создания содержания  принимаются и форматируются только заголовки первого уровня и первого подуровня, то есть пункты 1, 2, 3 и т. д. и подпункты 1.1,  1.2,…..2.1,   2.2….  3.1, 3.2  </w:t>
      </w:r>
      <w:proofErr w:type="spellStart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и.т.д</w:t>
      </w:r>
      <w:proofErr w:type="spellEnd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. </w:t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Подпункты третьего (типа 1.1.1….   2.1.1…   3.1.1 и им подобные) и других уровней в содержании не указываются!!!</w:t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keepNext/>
        <w:keepLines/>
        <w:spacing w:after="0" w:line="360" w:lineRule="auto"/>
        <w:ind w:firstLine="1021"/>
        <w:outlineLvl w:val="0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bookmarkStart w:id="7" w:name="_Toc444600177"/>
      <w:r w:rsidRPr="00A4049A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Заголовки Содержание, Введение, Заключение и Литература</w:t>
      </w:r>
      <w:bookmarkEnd w:id="7"/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форматируются ПО ЦЕНТРУ, а остальные </w:t>
      </w:r>
      <w:r w:rsidRPr="00A4049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по левому краю по отступу первой строки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.</w:t>
      </w:r>
    </w:p>
    <w:p w:rsidR="00A4049A" w:rsidRPr="00A4049A" w:rsidRDefault="00A4049A" w:rsidP="00A4049A">
      <w:pPr>
        <w:keepNext/>
        <w:keepLines/>
        <w:spacing w:after="0" w:line="360" w:lineRule="auto"/>
        <w:ind w:firstLine="1021"/>
        <w:outlineLvl w:val="0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</w:pPr>
      <w:bookmarkStart w:id="8" w:name="_Toc444600178"/>
      <w:r w:rsidRPr="00A4049A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</w:rPr>
        <w:t>Само содержание создаем, открыв вкладку Ссылки – Оглавление,</w:t>
      </w:r>
      <w:bookmarkEnd w:id="8"/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где выбираем самый первый вариант:</w:t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inline distT="0" distB="0" distL="0" distR="0" wp14:anchorId="6F4A7162" wp14:editId="15ECB145">
            <wp:extent cx="2272594" cy="3244846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67623" b="4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85" cy="325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УДАЛЕНИЕ СОДЕРЖАНИЯ ПРОИЗВОДИТЕ ТОЛЬКО ЧЕРЕЗ МЕНЮ Ссылки – Оглавление  - Удалить оглавление!!!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br/>
        <w:t>Например, образец содержания (здесь добавлены предложения для нагл</w:t>
      </w:r>
      <w:r w:rsidR="00365943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я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дности):</w:t>
      </w: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sdt>
      <w:sdtPr>
        <w:rPr>
          <w:rFonts w:ascii="Calibri" w:eastAsia="Calibri" w:hAnsi="Calibri" w:cs="Times New Roman"/>
          <w:i w:val="0"/>
          <w:iCs w:val="0"/>
          <w:sz w:val="24"/>
          <w:szCs w:val="24"/>
        </w:rPr>
        <w:id w:val="10789001"/>
      </w:sdtPr>
      <w:sdtEndPr/>
      <w:sdtContent>
        <w:p w:rsidR="00A4049A" w:rsidRPr="00A4049A" w:rsidRDefault="00A4049A" w:rsidP="00A4049A">
          <w:pPr>
            <w:keepNext/>
            <w:keepLines/>
            <w:spacing w:after="0" w:line="360" w:lineRule="auto"/>
            <w:jc w:val="center"/>
            <w:rPr>
              <w:rFonts w:ascii="Times New Roman" w:eastAsia="Times New Roman" w:hAnsi="Times New Roman" w:cs="Times New Roman"/>
              <w:bCs/>
              <w:i w:val="0"/>
              <w:iCs w:val="0"/>
              <w:sz w:val="24"/>
              <w:szCs w:val="24"/>
            </w:rPr>
          </w:pPr>
          <w:r w:rsidRPr="00A4049A">
            <w:rPr>
              <w:rFonts w:ascii="Times New Roman" w:eastAsia="Times New Roman" w:hAnsi="Times New Roman" w:cs="Times New Roman"/>
              <w:bCs/>
              <w:i w:val="0"/>
              <w:iCs w:val="0"/>
              <w:sz w:val="24"/>
              <w:szCs w:val="24"/>
            </w:rPr>
            <w:t>Содержание</w:t>
          </w:r>
        </w:p>
        <w:p w:rsidR="00A4049A" w:rsidRPr="00A4049A" w:rsidRDefault="00A4049A" w:rsidP="00A4049A">
          <w:pPr>
            <w:spacing w:after="0" w:line="360" w:lineRule="auto"/>
            <w:rPr>
              <w:rFonts w:ascii="Times New Roman" w:eastAsia="Calibri" w:hAnsi="Times New Roman" w:cs="Times New Roman"/>
              <w:i w:val="0"/>
              <w:iCs w:val="0"/>
              <w:sz w:val="24"/>
              <w:szCs w:val="24"/>
            </w:rPr>
          </w:pPr>
        </w:p>
        <w:p w:rsidR="00A4049A" w:rsidRPr="00A4049A" w:rsidRDefault="00A4049A" w:rsidP="00A4049A">
          <w:pPr>
            <w:tabs>
              <w:tab w:val="right" w:leader="dot" w:pos="9345"/>
            </w:tabs>
            <w:spacing w:after="0" w:line="360" w:lineRule="auto"/>
            <w:rPr>
              <w:rFonts w:ascii="Times New Roman" w:eastAsia="Times New Roman" w:hAnsi="Times New Roman" w:cs="Times New Roman"/>
              <w:i w:val="0"/>
              <w:iCs w:val="0"/>
              <w:noProof/>
              <w:sz w:val="24"/>
              <w:szCs w:val="24"/>
              <w:lang w:eastAsia="ru-RU"/>
            </w:rPr>
          </w:pPr>
          <w:r w:rsidRPr="00A4049A">
            <w:rPr>
              <w:rFonts w:ascii="Times New Roman" w:eastAsia="Calibri" w:hAnsi="Times New Roman" w:cs="Times New Roman"/>
              <w:i w:val="0"/>
              <w:iCs w:val="0"/>
              <w:sz w:val="24"/>
              <w:szCs w:val="24"/>
            </w:rPr>
            <w:fldChar w:fldCharType="begin"/>
          </w:r>
          <w:r w:rsidRPr="00A4049A">
            <w:rPr>
              <w:rFonts w:ascii="Times New Roman" w:eastAsia="Calibri" w:hAnsi="Times New Roman" w:cs="Times New Roman"/>
              <w:i w:val="0"/>
              <w:iCs w:val="0"/>
              <w:sz w:val="24"/>
              <w:szCs w:val="24"/>
            </w:rPr>
            <w:instrText xml:space="preserve"> TOC \o "1-3" \h \z \u </w:instrText>
          </w:r>
          <w:r w:rsidRPr="00A4049A">
            <w:rPr>
              <w:rFonts w:ascii="Times New Roman" w:eastAsia="Calibri" w:hAnsi="Times New Roman" w:cs="Times New Roman"/>
              <w:i w:val="0"/>
              <w:iCs w:val="0"/>
              <w:sz w:val="24"/>
              <w:szCs w:val="24"/>
            </w:rPr>
            <w:fldChar w:fldCharType="separate"/>
          </w:r>
          <w:hyperlink w:anchor="_Toc444600171" w:history="1">
            <w:r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color w:val="0000FF"/>
                <w:sz w:val="24"/>
                <w:szCs w:val="24"/>
                <w:u w:val="single"/>
              </w:rPr>
              <w:t>1 Общая часть</w:t>
            </w:r>
            <w:r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tab/>
            </w:r>
            <w:r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begin"/>
            </w:r>
            <w:r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instrText xml:space="preserve"> PAGEREF _Toc444600171 \h </w:instrText>
            </w:r>
            <w:r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</w:r>
            <w:r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separate"/>
            </w:r>
            <w:r w:rsidR="00F93905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t>11</w:t>
            </w:r>
            <w:r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049A" w:rsidRPr="00A4049A" w:rsidRDefault="00862224" w:rsidP="00A4049A">
          <w:pPr>
            <w:tabs>
              <w:tab w:val="right" w:leader="dot" w:pos="9345"/>
            </w:tabs>
            <w:spacing w:after="0" w:line="360" w:lineRule="auto"/>
            <w:rPr>
              <w:rFonts w:ascii="Times New Roman" w:eastAsia="Times New Roman" w:hAnsi="Times New Roman" w:cs="Times New Roman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444600172" w:history="1"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color w:val="0000FF"/>
                <w:sz w:val="24"/>
                <w:szCs w:val="24"/>
                <w:u w:val="single"/>
              </w:rPr>
              <w:t>1.1 Устройство форсунки</w: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tab/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begin"/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instrText xml:space="preserve"> PAGEREF _Toc444600172 \h </w:instrTex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separate"/>
            </w:r>
            <w:r w:rsidR="00F93905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t>11</w: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049A" w:rsidRPr="00A4049A" w:rsidRDefault="00862224" w:rsidP="00A4049A">
          <w:pPr>
            <w:tabs>
              <w:tab w:val="right" w:leader="dot" w:pos="9345"/>
            </w:tabs>
            <w:spacing w:after="0" w:line="360" w:lineRule="auto"/>
            <w:rPr>
              <w:rFonts w:ascii="Times New Roman" w:eastAsia="Times New Roman" w:hAnsi="Times New Roman" w:cs="Times New Roman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444600173" w:history="1"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color w:val="0000FF"/>
                <w:sz w:val="24"/>
                <w:szCs w:val="24"/>
                <w:u w:val="single"/>
              </w:rPr>
              <w:t>Выделяем заголовок:</w: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tab/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begin"/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instrText xml:space="preserve"> PAGEREF _Toc444600173 \h </w:instrTex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separate"/>
            </w:r>
            <w:r w:rsidR="00F93905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t>11</w: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049A" w:rsidRPr="00A4049A" w:rsidRDefault="00862224" w:rsidP="00A4049A">
          <w:pPr>
            <w:tabs>
              <w:tab w:val="right" w:leader="dot" w:pos="9345"/>
            </w:tabs>
            <w:spacing w:after="0" w:line="360" w:lineRule="auto"/>
            <w:rPr>
              <w:rFonts w:ascii="Times New Roman" w:eastAsia="Times New Roman" w:hAnsi="Times New Roman" w:cs="Times New Roman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444600174" w:history="1"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color w:val="0000FF"/>
                <w:sz w:val="24"/>
                <w:szCs w:val="24"/>
                <w:u w:val="single"/>
              </w:rPr>
              <w:t>Открываем окно для изменения стиля заголовка:</w: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tab/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begin"/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instrText xml:space="preserve"> PAGEREF _Toc444600174 \h </w:instrTex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separate"/>
            </w:r>
            <w:r w:rsidR="00F93905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t>11</w: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049A" w:rsidRPr="00A4049A" w:rsidRDefault="00862224" w:rsidP="00A4049A">
          <w:pPr>
            <w:tabs>
              <w:tab w:val="right" w:leader="dot" w:pos="9345"/>
            </w:tabs>
            <w:spacing w:after="0" w:line="360" w:lineRule="auto"/>
            <w:rPr>
              <w:rFonts w:ascii="Times New Roman" w:eastAsia="Times New Roman" w:hAnsi="Times New Roman" w:cs="Times New Roman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444600175" w:history="1"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color w:val="0000FF"/>
                <w:sz w:val="24"/>
                <w:szCs w:val="24"/>
                <w:u w:val="single"/>
              </w:rPr>
              <w:t>Выбираем  стиль Заголовок 1  и отформатируем его по параметрам:</w: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tab/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begin"/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instrText xml:space="preserve"> PAGEREF _Toc444600175 \h </w:instrTex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separate"/>
            </w:r>
            <w:r w:rsidR="00F93905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t>11</w: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049A" w:rsidRPr="00A4049A" w:rsidRDefault="00862224" w:rsidP="00A4049A">
          <w:pPr>
            <w:tabs>
              <w:tab w:val="right" w:leader="dot" w:pos="9345"/>
            </w:tabs>
            <w:spacing w:after="0" w:line="360" w:lineRule="auto"/>
            <w:rPr>
              <w:rFonts w:ascii="Times New Roman" w:eastAsia="Times New Roman" w:hAnsi="Times New Roman" w:cs="Times New Roman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444600176" w:history="1"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color w:val="0000FF"/>
                <w:sz w:val="24"/>
                <w:szCs w:val="24"/>
                <w:u w:val="single"/>
              </w:rPr>
              <w:t>Можно воспользоваться кнопкой Формат по образцу.</w: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tab/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begin"/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instrText xml:space="preserve"> PAGEREF _Toc444600176 \h </w:instrTex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separate"/>
            </w:r>
            <w:r w:rsidR="00F93905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t>12</w: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049A" w:rsidRPr="00A4049A" w:rsidRDefault="00862224" w:rsidP="00A4049A">
          <w:pPr>
            <w:tabs>
              <w:tab w:val="right" w:leader="dot" w:pos="9345"/>
            </w:tabs>
            <w:spacing w:after="0" w:line="360" w:lineRule="auto"/>
            <w:rPr>
              <w:rFonts w:ascii="Times New Roman" w:eastAsia="Times New Roman" w:hAnsi="Times New Roman" w:cs="Times New Roman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444600177" w:history="1"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color w:val="0000FF"/>
                <w:sz w:val="24"/>
                <w:szCs w:val="24"/>
                <w:u w:val="single"/>
              </w:rPr>
              <w:t>Заголовки Содержание, Введение, Заключение и Литература</w: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tab/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begin"/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instrText xml:space="preserve"> PAGEREF _Toc444600177 \h </w:instrTex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separate"/>
            </w:r>
            <w:r w:rsidR="00F93905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t>13</w: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049A" w:rsidRPr="00A4049A" w:rsidRDefault="00862224" w:rsidP="00A4049A">
          <w:pPr>
            <w:tabs>
              <w:tab w:val="right" w:leader="dot" w:pos="9345"/>
            </w:tabs>
            <w:spacing w:after="0" w:line="360" w:lineRule="auto"/>
            <w:rPr>
              <w:rFonts w:ascii="Times New Roman" w:eastAsia="Times New Roman" w:hAnsi="Times New Roman" w:cs="Times New Roman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444600178" w:history="1"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color w:val="0000FF"/>
                <w:sz w:val="24"/>
                <w:szCs w:val="24"/>
                <w:u w:val="single"/>
              </w:rPr>
              <w:t>Само содержание создаем , открыв вкладку Ссылки – Оглавление,</w: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tab/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begin"/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instrText xml:space="preserve"> PAGEREF _Toc444600178 \h </w:instrTex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separate"/>
            </w:r>
            <w:r w:rsidR="00F93905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t>13</w:t>
            </w:r>
            <w:r w:rsidR="00A4049A" w:rsidRPr="00A4049A">
              <w:rPr>
                <w:rFonts w:ascii="Times New Roman" w:eastAsia="Calibri" w:hAnsi="Times New Roman" w:cs="Times New Roman"/>
                <w:i w:val="0"/>
                <w:i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049A" w:rsidRPr="00A4049A" w:rsidRDefault="00A4049A" w:rsidP="00A4049A">
          <w:pPr>
            <w:spacing w:after="0" w:line="360" w:lineRule="auto"/>
            <w:rPr>
              <w:rFonts w:ascii="Calibri" w:eastAsia="Calibri" w:hAnsi="Calibri" w:cs="Times New Roman"/>
              <w:i w:val="0"/>
              <w:iCs w:val="0"/>
              <w:sz w:val="24"/>
              <w:szCs w:val="24"/>
            </w:rPr>
          </w:pPr>
          <w:r w:rsidRPr="00A4049A">
            <w:rPr>
              <w:rFonts w:ascii="Times New Roman" w:eastAsia="Calibri" w:hAnsi="Times New Roman" w:cs="Times New Roman"/>
              <w:i w:val="0"/>
              <w:iCs w:val="0"/>
              <w:sz w:val="24"/>
              <w:szCs w:val="24"/>
            </w:rPr>
            <w:fldChar w:fldCharType="end"/>
          </w:r>
        </w:p>
      </w:sdtContent>
    </w:sdt>
    <w:p w:rsidR="00A4049A" w:rsidRPr="00A4049A" w:rsidRDefault="00A4049A" w:rsidP="00A4049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365943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Основные источники и литература</w:t>
      </w:r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Раздел «Основные источники и литература» оформляется на отдельном листе перед приложениями. Слово Основные начинается с большой буквы и форматируется по центру без учета отступа первой строки.</w:t>
      </w:r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Список источников составляется в следующем порядке:</w:t>
      </w:r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- Федеральные законы (в очередности от последнего года принятия </w:t>
      </w:r>
      <w:proofErr w:type="gramStart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к</w:t>
      </w:r>
      <w:proofErr w:type="gramEnd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предыдущим);</w:t>
      </w:r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 указы Президента РФ (в той же последовательности);</w:t>
      </w:r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 постановления Правительства РФ (в той же последовательности);</w:t>
      </w:r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 иные нормативные правовые акты;</w:t>
      </w:r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 иные официальные материалы);</w:t>
      </w:r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proofErr w:type="gramStart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 литература (располагается или в алфавитном порядке или по степени значимости (т.е. наиболее важная литература на первом месте, менее важная на втором, третьем и т.д. местах.</w:t>
      </w:r>
      <w:proofErr w:type="gramEnd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</w:t>
      </w:r>
      <w:proofErr w:type="gramStart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При оформлении литературы по степени значимости НЕТ НЕОБХОДИМОСТИ располагать ее по алфавиту);</w:t>
      </w:r>
      <w:proofErr w:type="gramEnd"/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332105</wp:posOffset>
                </wp:positionV>
                <wp:extent cx="2165350" cy="548640"/>
                <wp:effectExtent l="12700" t="52705" r="12700" b="8255"/>
                <wp:wrapNone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0" cy="548640"/>
                          <a:chOff x="7960" y="4585"/>
                          <a:chExt cx="3410" cy="864"/>
                        </a:xfrm>
                      </wpg:grpSpPr>
                      <wps:wsp>
                        <wps:cNvPr id="50" name="AutoShap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7960" y="4585"/>
                            <a:ext cx="2097" cy="8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7960" y="5449"/>
                            <a:ext cx="34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" o:spid="_x0000_s1026" style="position:absolute;margin-left:215.95pt;margin-top:26.15pt;width:170.5pt;height:43.2pt;z-index:251666432" coordorigin="7960,4585" coordsize="3410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">
                <v:shape id="AutoShape 22" o:spid="_x0000_s1027" type="#_x0000_t32" style="position:absolute;left:7960;top:4585;width:2097;height: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pm74AAADbAAAADwAAAGRycy9kb3ducmV2LnhtbERPy4rCMBTdC/5DuII7mzqgDNUoM4Ig&#10;bsQH6PLS3GnDNDelyTT1781iwOXhvNfbwTaip84bxwrmWQ6CuHTacKXgdt3PPkH4gKyxcUwKnuRh&#10;uxmP1lhoF/lM/SVUIoWwL1BBHUJbSOnLmiz6zLXEiftxncWQYFdJ3WFM4baRH3m+lBYNp4YaW9rV&#10;VP5e/qwCE0+mbw+7+H28P7yOZJ4LZ5SaToavFYhAQ3iL/90HrWCR1qcv6Q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EKmbvgAAANsAAAAPAAAAAAAAAAAAAAAAAKEC&#10;AABkcnMvZG93bnJldi54bWxQSwUGAAAAAAQABAD5AAAAjAMAAAAA&#10;">
                  <v:stroke endarrow="block"/>
                </v:shape>
                <v:shape id="AutoShape 23" o:spid="_x0000_s1028" type="#_x0000_t32" style="position:absolute;left:7960;top:5449;width:3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W5sQAAADb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jn8Psl/QA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5bmxAAAANsAAAAPAAAAAAAAAAAA&#10;AAAAAKECAABkcnMvZG93bnJldi54bWxQSwUGAAAAAAQABAD5AAAAkgMAAAAA&#10;"/>
              </v:group>
            </w:pict>
          </mc:Fallback>
        </mc:AlternateContent>
      </w:r>
      <w:proofErr w:type="gramStart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 Интернет-ресурсы (указываются особым способом.</w:t>
      </w:r>
      <w:proofErr w:type="gramEnd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Указывается автор, название статьи, /автор// [Электронный ресурс]. ─ Режим доступа: </w:t>
      </w:r>
      <w:hyperlink r:id="rId16" w:history="1">
        <w:r w:rsidRPr="00A4049A">
          <w:rPr>
            <w:rFonts w:ascii="Times New Roman" w:eastAsia="Calibri" w:hAnsi="Times New Roman" w:cs="Times New Roman"/>
            <w:i w:val="0"/>
            <w:iCs w:val="0"/>
            <w:sz w:val="24"/>
            <w:szCs w:val="24"/>
          </w:rPr>
          <w:t>www.gramota.net/materials/3/2010/1/50.html</w:t>
        </w:r>
      </w:hyperlink>
    </w:p>
    <w:p w:rsidR="00A4049A" w:rsidRPr="00A4049A" w:rsidRDefault="00A4049A" w:rsidP="00A4049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Это СИМВОЛ, а не дефис!</w:t>
      </w:r>
    </w:p>
    <w:p w:rsidR="00A4049A" w:rsidRPr="00A4049A" w:rsidRDefault="00A4049A" w:rsidP="00A4049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Например:</w:t>
      </w:r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proofErr w:type="spellStart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Хатькова</w:t>
      </w:r>
      <w:proofErr w:type="spellEnd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 С. В. Роль информационных технологий в образовательном процессе /</w:t>
      </w:r>
      <w:proofErr w:type="spellStart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Хатькова</w:t>
      </w:r>
      <w:proofErr w:type="spellEnd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 С. В.// [Электронный ресурс]. – Режим доступа:   </w:t>
      </w:r>
      <w:hyperlink r:id="rId17" w:history="1">
        <w:r w:rsidRPr="00A4049A">
          <w:rPr>
            <w:rFonts w:ascii="Times New Roman" w:eastAsia="Calibri" w:hAnsi="Times New Roman" w:cs="Times New Roman"/>
            <w:i w:val="0"/>
            <w:iCs w:val="0"/>
            <w:sz w:val="24"/>
            <w:szCs w:val="24"/>
          </w:rPr>
          <w:t>www.gramota.net/materials/3/2010/1/50.html</w:t>
        </w:r>
      </w:hyperlink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Просто интернет-</w:t>
      </w:r>
      <w:proofErr w:type="gramStart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адрес, скопированный из строки браузера за электронный ресурс не принимается</w:t>
      </w:r>
      <w:proofErr w:type="gramEnd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.</w:t>
      </w:r>
    </w:p>
    <w:p w:rsidR="00A4049A" w:rsidRPr="00A4049A" w:rsidRDefault="00A4049A" w:rsidP="00A4049A">
      <w:pPr>
        <w:spacing w:after="0" w:line="240" w:lineRule="auto"/>
        <w:ind w:firstLine="851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240" w:lineRule="auto"/>
        <w:ind w:firstLine="851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Все объекты данного раздела отделяются друг от друга ОДНОЙ ПУСТОЙ СТРОКОЙ (клавиша 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  <w:lang w:val="en-US"/>
        </w:rPr>
        <w:t>Enter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).</w:t>
      </w:r>
    </w:p>
    <w:p w:rsidR="00A4049A" w:rsidRPr="00A4049A" w:rsidRDefault="00A4049A" w:rsidP="00A4049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ОБРАЗЕЦ ОФОРМЛЕНИЯ ОСНОВНЫХ ИСТОЧНИКОВ И  ЛИТЕРАТУРЫ</w:t>
      </w:r>
    </w:p>
    <w:p w:rsidR="00A4049A" w:rsidRPr="00A4049A" w:rsidRDefault="00A4049A" w:rsidP="00A4049A">
      <w:pPr>
        <w:spacing w:after="0" w:line="240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189865</wp:posOffset>
                </wp:positionV>
                <wp:extent cx="2757805" cy="0"/>
                <wp:effectExtent l="11430" t="12700" r="12065" b="635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7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97.35pt;margin-top:14.95pt;width:217.1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"/>
            </w:pict>
          </mc:Fallback>
        </mc:AlternateConten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Основные источники и литература</w:t>
      </w:r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635</wp:posOffset>
                </wp:positionV>
                <wp:extent cx="694690" cy="262890"/>
                <wp:effectExtent l="0" t="8255" r="13335" b="5080"/>
                <wp:wrapNone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262890"/>
                          <a:chOff x="1302" y="9493"/>
                          <a:chExt cx="1094" cy="414"/>
                        </a:xfrm>
                      </wpg:grpSpPr>
                      <wps:wsp>
                        <wps:cNvPr id="46" name="AutoShape 25"/>
                        <wps:cNvSpPr>
                          <a:spLocks/>
                        </wps:cNvSpPr>
                        <wps:spPr bwMode="auto">
                          <a:xfrm>
                            <a:off x="2201" y="9493"/>
                            <a:ext cx="195" cy="403"/>
                          </a:xfrm>
                          <a:prstGeom prst="leftBrace">
                            <a:avLst>
                              <a:gd name="adj1" fmla="val 17222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302" y="9493"/>
                            <a:ext cx="821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49A" w:rsidRDefault="00A4049A" w:rsidP="00A4049A">
                              <w:r>
                                <w:rPr>
                                  <w:lang w:val="en-US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" o:spid="_x0000_s1026" style="position:absolute;left:0;text-align:left;margin-left:111.2pt;margin-top:.05pt;width:54.7pt;height:20.7pt;z-index:251667456" coordorigin="1302,9493" coordsize="1094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25" o:spid="_x0000_s1027" type="#_x0000_t87" style="position:absolute;left:2201;top:9493;width:19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EecUA&#10;AADbAAAADwAAAGRycy9kb3ducmV2LnhtbESPQWvCQBSE74L/YXmCF2k2kRJKdA2lELAeWqKt50f2&#10;NQlm36bZrab99V1B8DjMzDfMOh9NJ840uNaygiSKQRBXVrdcK/g4FA9PIJxH1thZJgW/5CDfTCdr&#10;zLS9cEnnva9FgLDLUEHjfZ9J6aqGDLrI9sTB+7KDQR/kUEs94CXATSeXcZxKgy2HhQZ7emmoOu1/&#10;jAL/mbxV45/9xuL1GG+Txa58P+2Ums/G5xUIT6O/h2/trVbwmML1S/gB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UR5xQAAANsAAAAPAAAAAAAAAAAAAAAAAJgCAABkcnMv&#10;ZG93bnJldi54bWxQSwUGAAAAAAQABAD1AAAAig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8" type="#_x0000_t202" style="position:absolute;left:1302;top:9493;width:821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A4049A" w:rsidRDefault="00A4049A" w:rsidP="00A4049A">
                        <w:r>
                          <w:rPr>
                            <w:lang w:val="en-US"/>
                          </w:rPr>
                          <w:t>Enter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4049A" w:rsidRPr="00A4049A" w:rsidRDefault="00A4049A" w:rsidP="00A4049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numPr>
          <w:ilvl w:val="0"/>
          <w:numId w:val="12"/>
        </w:numPr>
        <w:tabs>
          <w:tab w:val="left" w:pos="1134"/>
          <w:tab w:val="left" w:pos="1418"/>
          <w:tab w:val="left" w:pos="10348"/>
        </w:tabs>
        <w:spacing w:after="0" w:line="240" w:lineRule="auto"/>
        <w:ind w:left="284" w:right="142" w:firstLine="851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Андреев А.В. и др. Основы информатики и вычислительной техники. - Ростов-на-Дону: Феникс, 2011. – С. 255.</w:t>
      </w:r>
    </w:p>
    <w:p w:rsidR="00A4049A" w:rsidRPr="00A4049A" w:rsidRDefault="00A4049A" w:rsidP="00A4049A">
      <w:pPr>
        <w:numPr>
          <w:ilvl w:val="0"/>
          <w:numId w:val="12"/>
        </w:numPr>
        <w:tabs>
          <w:tab w:val="left" w:pos="1134"/>
          <w:tab w:val="left" w:pos="1418"/>
          <w:tab w:val="left" w:pos="10348"/>
        </w:tabs>
        <w:spacing w:after="0" w:line="240" w:lineRule="auto"/>
        <w:ind w:left="284" w:right="142" w:firstLine="851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Грошев С.В. и др. Современный самоучитель профессиональной работы на компьютере: </w:t>
      </w:r>
      <w:proofErr w:type="spellStart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Практ</w:t>
      </w:r>
      <w:proofErr w:type="spellEnd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. </w:t>
      </w:r>
      <w:proofErr w:type="spellStart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пособ</w:t>
      </w:r>
      <w:proofErr w:type="spellEnd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. - М.: Триумф</w:t>
      </w:r>
      <w:r w:rsidRPr="00365943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, 2015. –</w: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С. 200 .</w:t>
      </w:r>
    </w:p>
    <w:p w:rsidR="00A4049A" w:rsidRPr="00A4049A" w:rsidRDefault="00A4049A" w:rsidP="00A4049A">
      <w:pPr>
        <w:numPr>
          <w:ilvl w:val="0"/>
          <w:numId w:val="12"/>
        </w:numPr>
        <w:tabs>
          <w:tab w:val="left" w:pos="993"/>
          <w:tab w:val="left" w:pos="1418"/>
          <w:tab w:val="left" w:pos="10348"/>
        </w:tabs>
        <w:spacing w:after="0" w:line="240" w:lineRule="auto"/>
        <w:ind w:left="284" w:right="142" w:firstLine="709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Фоменко А.М, Фоменко Л.В.  Основы информатики и вычислительной техники для профессиональных лицеев и училищ. - Ростов-на-Дону: Феникс, 2008. – С. 510.</w:t>
      </w:r>
    </w:p>
    <w:p w:rsidR="00A4049A" w:rsidRPr="00A4049A" w:rsidRDefault="00A4049A" w:rsidP="00A4049A">
      <w:pPr>
        <w:tabs>
          <w:tab w:val="left" w:pos="1418"/>
          <w:tab w:val="left" w:pos="10348"/>
        </w:tabs>
        <w:spacing w:after="0" w:line="240" w:lineRule="auto"/>
        <w:ind w:left="284" w:right="142"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36830</wp:posOffset>
                </wp:positionV>
                <wp:extent cx="694690" cy="262890"/>
                <wp:effectExtent l="0" t="6350" r="10795" b="6985"/>
                <wp:wrapNone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262890"/>
                          <a:chOff x="1302" y="9493"/>
                          <a:chExt cx="1094" cy="414"/>
                        </a:xfrm>
                      </wpg:grpSpPr>
                      <wps:wsp>
                        <wps:cNvPr id="43" name="AutoShape 28"/>
                        <wps:cNvSpPr>
                          <a:spLocks/>
                        </wps:cNvSpPr>
                        <wps:spPr bwMode="auto">
                          <a:xfrm>
                            <a:off x="2201" y="9493"/>
                            <a:ext cx="195" cy="403"/>
                          </a:xfrm>
                          <a:prstGeom prst="leftBrace">
                            <a:avLst>
                              <a:gd name="adj1" fmla="val 17222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302" y="9493"/>
                            <a:ext cx="821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49A" w:rsidRDefault="00A4049A" w:rsidP="00A4049A">
                              <w:r>
                                <w:rPr>
                                  <w:lang w:val="en-US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" o:spid="_x0000_s1029" style="position:absolute;left:0;text-align:left;margin-left:-20.6pt;margin-top:2.9pt;width:54.7pt;height:20.7pt;z-index:251668480" coordorigin="1302,9493" coordsize="1094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">
                <v:shape id="AutoShape 28" o:spid="_x0000_s1030" type="#_x0000_t87" style="position:absolute;left:2201;top:9493;width:19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n4cQA&#10;AADbAAAADwAAAGRycy9kb3ducmV2LnhtbESPT4vCMBTE7wt+h/AEL4umVRGpRpEFwfWg+Pf8aJ5t&#10;sXnpNlmtfvrNguBxmJnfMNN5Y0pxo9oVlhXEvQgEcWp1wZmC42HZHYNwHlljaZkUPMjBfNb6mGKi&#10;7Z13dNv7TAQIuwQV5N5XiZQuzcmg69mKOHgXWxv0QdaZ1DXeA9yUsh9FI2mw4LCQY0VfOaXX/a9R&#10;4E/xJm2e9geX3+doFX+ud9vrWqlOu1lMQHhq/Dv8aq+0guEA/r+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5+HEAAAA2wAAAA8AAAAAAAAAAAAAAAAAmAIAAGRycy9k&#10;b3ducmV2LnhtbFBLBQYAAAAABAAEAPUAAACJAwAAAAA=&#10;"/>
                <v:shape id="Text Box 29" o:spid="_x0000_s1031" type="#_x0000_t202" style="position:absolute;left:1302;top:9493;width:821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A4049A" w:rsidRDefault="00A4049A" w:rsidP="00A4049A">
                        <w:r>
                          <w:rPr>
                            <w:lang w:val="en-US"/>
                          </w:rPr>
                          <w:t>Enter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4049A" w:rsidRPr="00A4049A" w:rsidRDefault="00A4049A" w:rsidP="00A4049A">
      <w:pPr>
        <w:tabs>
          <w:tab w:val="left" w:pos="1418"/>
          <w:tab w:val="left" w:pos="10348"/>
        </w:tabs>
        <w:spacing w:after="0" w:line="240" w:lineRule="auto"/>
        <w:ind w:left="284" w:right="142"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110490</wp:posOffset>
                </wp:positionV>
                <wp:extent cx="694690" cy="262890"/>
                <wp:effectExtent l="0" t="7620" r="10795" b="5715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262890"/>
                          <a:chOff x="1302" y="9493"/>
                          <a:chExt cx="1094" cy="414"/>
                        </a:xfrm>
                      </wpg:grpSpPr>
                      <wps:wsp>
                        <wps:cNvPr id="40" name="AutoShape 31"/>
                        <wps:cNvSpPr>
                          <a:spLocks/>
                        </wps:cNvSpPr>
                        <wps:spPr bwMode="auto">
                          <a:xfrm>
                            <a:off x="2201" y="9493"/>
                            <a:ext cx="195" cy="403"/>
                          </a:xfrm>
                          <a:prstGeom prst="leftBrace">
                            <a:avLst>
                              <a:gd name="adj1" fmla="val 17222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302" y="9493"/>
                            <a:ext cx="821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49A" w:rsidRDefault="00A4049A" w:rsidP="00A4049A">
                              <w:r>
                                <w:rPr>
                                  <w:lang w:val="en-US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" o:spid="_x0000_s1032" style="position:absolute;left:0;text-align:left;margin-left:-20.6pt;margin-top:8.7pt;width:54.7pt;height:20.7pt;z-index:251669504" coordorigin="1302,9493" coordsize="1094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">
                <v:shape id="AutoShape 31" o:spid="_x0000_s1033" type="#_x0000_t87" style="position:absolute;left:2201;top:9493;width:19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5lsIA&#10;AADbAAAADwAAAGRycy9kb3ducmV2LnhtbERPTWvCQBC9F/wPywheim4iIiW6SikE0hwqavU8ZKdJ&#10;MDubZrcm9de7B8Hj432vt4NpxJU6V1tWEM8iEMSF1TWXCr6P6fQNhPPIGhvLpOCfHGw3o5c1Jtr2&#10;vKfrwZcihLBLUEHlfZtI6YqKDLqZbYkD92M7gz7ArpS6wz6Em0bOo2gpDdYcGips6aOi4nL4Mwr8&#10;Kf4qhpv9xfTzHGXxa77fXXKlJuPhfQXC0+Cf4oc70woWYX34En6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HmWwgAAANsAAAAPAAAAAAAAAAAAAAAAAJgCAABkcnMvZG93&#10;bnJldi54bWxQSwUGAAAAAAQABAD1AAAAhwMAAAAA&#10;"/>
                <v:shape id="Text Box 32" o:spid="_x0000_s1034" type="#_x0000_t202" style="position:absolute;left:1302;top:9493;width:821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A4049A" w:rsidRDefault="00A4049A" w:rsidP="00A4049A">
                        <w:r>
                          <w:rPr>
                            <w:lang w:val="en-US"/>
                          </w:rPr>
                          <w:t>Enter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Электронные ресурсы</w:t>
      </w:r>
    </w:p>
    <w:p w:rsidR="00A4049A" w:rsidRPr="00A4049A" w:rsidRDefault="00A4049A" w:rsidP="00A4049A">
      <w:pPr>
        <w:tabs>
          <w:tab w:val="left" w:pos="1418"/>
          <w:tab w:val="left" w:pos="10348"/>
        </w:tabs>
        <w:spacing w:after="0" w:line="240" w:lineRule="auto"/>
        <w:ind w:left="284" w:right="142" w:firstLine="851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4049A" w:rsidRPr="00A4049A" w:rsidRDefault="00A4049A" w:rsidP="00A4049A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proofErr w:type="spellStart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Хатькова</w:t>
      </w:r>
      <w:proofErr w:type="spellEnd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 С. В. Роль информационных технологий в образовательном процессе /</w:t>
      </w:r>
      <w:proofErr w:type="spellStart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Хатькова</w:t>
      </w:r>
      <w:proofErr w:type="spellEnd"/>
      <w:r w:rsidRPr="00A4049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 С. В.// [Электронный ресурс]. – Режим доступа:   </w:t>
      </w:r>
      <w:hyperlink r:id="rId18" w:history="1">
        <w:r w:rsidRPr="00A4049A">
          <w:rPr>
            <w:rFonts w:ascii="Times New Roman" w:eastAsia="Calibri" w:hAnsi="Times New Roman" w:cs="Times New Roman"/>
            <w:i w:val="0"/>
            <w:iCs w:val="0"/>
            <w:sz w:val="24"/>
            <w:szCs w:val="24"/>
          </w:rPr>
          <w:t>www.gramota.net/materials/3/2010/1/50.html</w:t>
        </w:r>
      </w:hyperlink>
    </w:p>
    <w:p w:rsidR="000A6E72" w:rsidRPr="008C0153" w:rsidRDefault="000A6E72" w:rsidP="00A4049A">
      <w:pPr>
        <w:spacing w:after="0" w:line="360" w:lineRule="auto"/>
        <w:jc w:val="both"/>
        <w:rPr>
          <w:sz w:val="28"/>
          <w:szCs w:val="28"/>
        </w:rPr>
      </w:pPr>
    </w:p>
    <w:sectPr w:rsidR="000A6E72" w:rsidRPr="008C0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C2A96"/>
    <w:multiLevelType w:val="hybridMultilevel"/>
    <w:tmpl w:val="D7A8E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806817"/>
    <w:multiLevelType w:val="hybridMultilevel"/>
    <w:tmpl w:val="DEA27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2223B"/>
    <w:multiLevelType w:val="multilevel"/>
    <w:tmpl w:val="D37C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983790"/>
    <w:multiLevelType w:val="hybridMultilevel"/>
    <w:tmpl w:val="F30238CE"/>
    <w:lvl w:ilvl="0" w:tplc="A0F45E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1EE25E5"/>
    <w:multiLevelType w:val="hybridMultilevel"/>
    <w:tmpl w:val="C42C7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CB0E9F"/>
    <w:multiLevelType w:val="hybridMultilevel"/>
    <w:tmpl w:val="142AE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A54857"/>
    <w:multiLevelType w:val="hybridMultilevel"/>
    <w:tmpl w:val="01346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B805B7"/>
    <w:multiLevelType w:val="multilevel"/>
    <w:tmpl w:val="C8A05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362CC7"/>
    <w:multiLevelType w:val="multilevel"/>
    <w:tmpl w:val="1DA81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2411FE"/>
    <w:multiLevelType w:val="hybridMultilevel"/>
    <w:tmpl w:val="FB409210"/>
    <w:lvl w:ilvl="0" w:tplc="99D02C60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A12739C"/>
    <w:multiLevelType w:val="multilevel"/>
    <w:tmpl w:val="EF7A9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AD0C05"/>
    <w:multiLevelType w:val="hybridMultilevel"/>
    <w:tmpl w:val="B6E2A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2"/>
  </w:num>
  <w:num w:numId="5">
    <w:abstractNumId w:val="11"/>
  </w:num>
  <w:num w:numId="6">
    <w:abstractNumId w:val="1"/>
  </w:num>
  <w:num w:numId="7">
    <w:abstractNumId w:val="4"/>
  </w:num>
  <w:num w:numId="8">
    <w:abstractNumId w:val="5"/>
  </w:num>
  <w:num w:numId="9">
    <w:abstractNumId w:val="0"/>
  </w:num>
  <w:num w:numId="10">
    <w:abstractNumId w:val="6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85F"/>
    <w:rsid w:val="000A6E72"/>
    <w:rsid w:val="000B433D"/>
    <w:rsid w:val="0013585F"/>
    <w:rsid w:val="001514D9"/>
    <w:rsid w:val="001F4EE5"/>
    <w:rsid w:val="00365943"/>
    <w:rsid w:val="00432EBB"/>
    <w:rsid w:val="005F7D3D"/>
    <w:rsid w:val="00662184"/>
    <w:rsid w:val="00862224"/>
    <w:rsid w:val="008C0153"/>
    <w:rsid w:val="009E5B00"/>
    <w:rsid w:val="00A4049A"/>
    <w:rsid w:val="00E57771"/>
    <w:rsid w:val="00EA060D"/>
    <w:rsid w:val="00F75E7C"/>
    <w:rsid w:val="00F9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B0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32EB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2EB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2EB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2EB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2EB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2EB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2EB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2EB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2EB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EB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32E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32E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32E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32E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32EB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32EB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32EB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32EB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32EB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32EB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32EB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432EB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32EB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432EBB"/>
    <w:rPr>
      <w:b/>
      <w:bCs/>
      <w:spacing w:val="0"/>
    </w:rPr>
  </w:style>
  <w:style w:type="character" w:styleId="a9">
    <w:name w:val="Emphasis"/>
    <w:uiPriority w:val="20"/>
    <w:qFormat/>
    <w:rsid w:val="00432EB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432EB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32EB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32EB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32EB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32EB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432EB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432EB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432EB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432EB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432EB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432EB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32EBB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40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4049A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B0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32EB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2EB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2EB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2EB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2EB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2EB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2EB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2EB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2EB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EB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32E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32E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32E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32E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32EB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32EB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32EB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32EB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32EB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32EB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32EB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432EB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32EB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432EBB"/>
    <w:rPr>
      <w:b/>
      <w:bCs/>
      <w:spacing w:val="0"/>
    </w:rPr>
  </w:style>
  <w:style w:type="character" w:styleId="a9">
    <w:name w:val="Emphasis"/>
    <w:uiPriority w:val="20"/>
    <w:qFormat/>
    <w:rsid w:val="00432EB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432EB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32EB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32EB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32EB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32EB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432EB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432EB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432EB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432EB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432EB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432EB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32EBB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40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4049A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gramota.net/materials/3/2010/1/50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gramota.net/materials/3/2010/1/50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ramota.net/materials/3/2010/1/50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15</Pages>
  <Words>2764</Words>
  <Characters>15755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9</cp:revision>
  <cp:lastPrinted>2017-09-11T07:13:00Z</cp:lastPrinted>
  <dcterms:created xsi:type="dcterms:W3CDTF">2017-01-16T06:15:00Z</dcterms:created>
  <dcterms:modified xsi:type="dcterms:W3CDTF">2017-12-27T04:13:00Z</dcterms:modified>
</cp:coreProperties>
</file>